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98" w:rsidRPr="008B03AD" w:rsidRDefault="00C65398" w:rsidP="006929F1">
      <w:pPr>
        <w:pStyle w:val="Encabezado"/>
        <w:spacing w:before="120" w:after="120" w:line="360" w:lineRule="auto"/>
        <w:jc w:val="center"/>
        <w:rPr>
          <w:b/>
          <w:szCs w:val="24"/>
        </w:rPr>
      </w:pPr>
      <w:r w:rsidRPr="008B03AD">
        <w:rPr>
          <w:b/>
          <w:szCs w:val="24"/>
        </w:rPr>
        <w:t>COMISIÓN GERENCIAL DE TECNOLOGIAS DE INFORMACIÓN DEL ARCHIVO NACIONAL</w:t>
      </w:r>
    </w:p>
    <w:p w:rsidR="00660E57" w:rsidRPr="008B03AD" w:rsidRDefault="00C65398" w:rsidP="006929F1">
      <w:pPr>
        <w:spacing w:before="120" w:after="120" w:line="360" w:lineRule="auto"/>
        <w:jc w:val="both"/>
        <w:rPr>
          <w:szCs w:val="24"/>
        </w:rPr>
      </w:pPr>
      <w:r w:rsidRPr="008B03AD">
        <w:rPr>
          <w:b/>
          <w:szCs w:val="24"/>
        </w:rPr>
        <w:t xml:space="preserve">ACTA </w:t>
      </w:r>
      <w:r w:rsidR="00E35A95" w:rsidRPr="008B03AD">
        <w:rPr>
          <w:b/>
          <w:szCs w:val="24"/>
        </w:rPr>
        <w:t>01</w:t>
      </w:r>
      <w:r w:rsidRPr="008B03AD">
        <w:rPr>
          <w:b/>
          <w:szCs w:val="24"/>
        </w:rPr>
        <w:t>-201</w:t>
      </w:r>
      <w:r w:rsidR="00E35A95" w:rsidRPr="008B03AD">
        <w:rPr>
          <w:b/>
          <w:szCs w:val="24"/>
        </w:rPr>
        <w:t>7</w:t>
      </w:r>
      <w:r w:rsidRPr="008B03AD">
        <w:rPr>
          <w:szCs w:val="24"/>
        </w:rPr>
        <w:t xml:space="preserve"> correspondiente a la sesión ordinaria celebrada por la Comisión Gerencial de Tecnologías de Información del Archivo Nacional, en las instalaciones de la Dirección General del Archivo Nacional en Curridabat, a partir de las </w:t>
      </w:r>
      <w:r w:rsidR="0016069B" w:rsidRPr="008B03AD">
        <w:rPr>
          <w:szCs w:val="24"/>
        </w:rPr>
        <w:t>9</w:t>
      </w:r>
      <w:r w:rsidRPr="008B03AD">
        <w:rPr>
          <w:szCs w:val="24"/>
        </w:rPr>
        <w:t>:</w:t>
      </w:r>
      <w:r w:rsidR="0016069B" w:rsidRPr="008B03AD">
        <w:rPr>
          <w:szCs w:val="24"/>
        </w:rPr>
        <w:t>00</w:t>
      </w:r>
      <w:r w:rsidRPr="008B03AD">
        <w:rPr>
          <w:szCs w:val="24"/>
        </w:rPr>
        <w:t xml:space="preserve"> horas del día </w:t>
      </w:r>
      <w:r w:rsidR="00E35A95" w:rsidRPr="008B03AD">
        <w:rPr>
          <w:szCs w:val="24"/>
        </w:rPr>
        <w:t>11</w:t>
      </w:r>
      <w:r w:rsidRPr="008B03AD">
        <w:rPr>
          <w:szCs w:val="24"/>
        </w:rPr>
        <w:t xml:space="preserve"> de </w:t>
      </w:r>
      <w:r w:rsidR="00E35A95" w:rsidRPr="008B03AD">
        <w:rPr>
          <w:szCs w:val="24"/>
        </w:rPr>
        <w:t>enero del 2017</w:t>
      </w:r>
      <w:r w:rsidRPr="008B03AD">
        <w:rPr>
          <w:szCs w:val="24"/>
        </w:rPr>
        <w:t xml:space="preserve">; con la asistencia de los </w:t>
      </w:r>
      <w:r w:rsidR="009B626B" w:rsidRPr="008B03AD">
        <w:rPr>
          <w:szCs w:val="24"/>
        </w:rPr>
        <w:t>miembros</w:t>
      </w:r>
      <w:r w:rsidRPr="008B03AD">
        <w:rPr>
          <w:szCs w:val="24"/>
        </w:rPr>
        <w:t xml:space="preserve"> Víctor Manuel Navarro Castellón, Jefe del Departamento Tecnologías de Información y Presidente de esta comisión; </w:t>
      </w:r>
      <w:r w:rsidR="009B626B" w:rsidRPr="008B03AD">
        <w:rPr>
          <w:szCs w:val="24"/>
        </w:rPr>
        <w:t>Jorge Arturo Arias Eduarte, Profesional del Departamento Tecnologías de Información</w:t>
      </w:r>
      <w:r w:rsidR="002F14C9" w:rsidRPr="008B03AD">
        <w:rPr>
          <w:szCs w:val="24"/>
        </w:rPr>
        <w:t>;</w:t>
      </w:r>
      <w:r w:rsidR="00AC5F5B" w:rsidRPr="008B03AD">
        <w:rPr>
          <w:szCs w:val="24"/>
        </w:rPr>
        <w:t xml:space="preserve"> y Ana Lucía Jiménez Monge, Jefe Departamento Archivo Notarial, </w:t>
      </w:r>
      <w:r w:rsidR="007A4BE7" w:rsidRPr="008B03AD">
        <w:rPr>
          <w:szCs w:val="24"/>
        </w:rPr>
        <w:t>e</w:t>
      </w:r>
      <w:r w:rsidR="002F14C9" w:rsidRPr="008B03AD">
        <w:rPr>
          <w:szCs w:val="24"/>
        </w:rPr>
        <w:t xml:space="preserve"> </w:t>
      </w:r>
      <w:r w:rsidR="007A4BE7" w:rsidRPr="008B03AD">
        <w:rPr>
          <w:szCs w:val="24"/>
        </w:rPr>
        <w:t>Ivannia Valverde Guevara, Jefe Departamento Servicios Archivísticos Externos y Secretaria de esta comisión</w:t>
      </w:r>
      <w:r w:rsidR="00BA41BC" w:rsidRPr="008B03AD">
        <w:rPr>
          <w:szCs w:val="24"/>
        </w:rPr>
        <w:t>.</w:t>
      </w:r>
      <w:r w:rsidR="00126CD2" w:rsidRPr="008B03AD">
        <w:rPr>
          <w:szCs w:val="24"/>
        </w:rPr>
        <w:t xml:space="preserve"> </w:t>
      </w:r>
      <w:r w:rsidR="00C01629" w:rsidRPr="008B03AD">
        <w:rPr>
          <w:szCs w:val="24"/>
        </w:rPr>
        <w:t>Ausente con justificación</w:t>
      </w:r>
      <w:r w:rsidR="000E2CF4" w:rsidRPr="008B03AD">
        <w:rPr>
          <w:szCs w:val="24"/>
        </w:rPr>
        <w:t>:</w:t>
      </w:r>
      <w:r w:rsidR="00C01629" w:rsidRPr="008B03AD">
        <w:rPr>
          <w:szCs w:val="24"/>
        </w:rPr>
        <w:t xml:space="preserve"> Carmen Campos Ramírez, Subdirectora General -------</w:t>
      </w:r>
    </w:p>
    <w:p w:rsidR="00C65398" w:rsidRPr="008B03AD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8B03AD">
        <w:rPr>
          <w:b/>
          <w:szCs w:val="24"/>
        </w:rPr>
        <w:t xml:space="preserve">ARTÍCULO 1. </w:t>
      </w:r>
      <w:r w:rsidRPr="008B03AD">
        <w:rPr>
          <w:szCs w:val="24"/>
        </w:rPr>
        <w:t>Verificación del quorum</w:t>
      </w:r>
      <w:r w:rsidRPr="008B03AD">
        <w:rPr>
          <w:b/>
          <w:szCs w:val="24"/>
        </w:rPr>
        <w:t>.</w:t>
      </w:r>
      <w:r w:rsidRPr="008B03AD">
        <w:rPr>
          <w:szCs w:val="24"/>
        </w:rPr>
        <w:t xml:space="preserve"> Se deja constancia de que se cuenta con el quorum estructural para llevar a cabo la sesión.</w:t>
      </w:r>
      <w:r w:rsidR="00BA41BC" w:rsidRPr="008B03AD">
        <w:rPr>
          <w:szCs w:val="24"/>
        </w:rPr>
        <w:t xml:space="preserve"> </w:t>
      </w:r>
      <w:r w:rsidRPr="008B03AD">
        <w:rPr>
          <w:szCs w:val="24"/>
        </w:rPr>
        <w:t>----------------------------------------</w:t>
      </w:r>
    </w:p>
    <w:p w:rsidR="00C65398" w:rsidRPr="008B03AD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b/>
          <w:szCs w:val="24"/>
        </w:rPr>
      </w:pPr>
      <w:r w:rsidRPr="008B03AD">
        <w:rPr>
          <w:b/>
          <w:szCs w:val="24"/>
        </w:rPr>
        <w:t>CAPÍTULO I. ORDEN DEL DÍA</w:t>
      </w:r>
      <w:r w:rsidR="00660E57" w:rsidRPr="008B03AD">
        <w:rPr>
          <w:b/>
          <w:szCs w:val="24"/>
        </w:rPr>
        <w:t xml:space="preserve"> </w:t>
      </w:r>
      <w:r w:rsidR="00660E57" w:rsidRPr="008B03AD">
        <w:rPr>
          <w:b/>
          <w:bCs/>
          <w:szCs w:val="24"/>
        </w:rPr>
        <w:t>Y ACTAS DE LA COMISIÓN</w:t>
      </w:r>
      <w:r w:rsidR="00660E57" w:rsidRPr="008B03AD">
        <w:rPr>
          <w:b/>
          <w:szCs w:val="24"/>
        </w:rPr>
        <w:t>.</w:t>
      </w:r>
      <w:r w:rsidR="00DA7421" w:rsidRPr="008B03AD">
        <w:rPr>
          <w:b/>
          <w:szCs w:val="24"/>
        </w:rPr>
        <w:t xml:space="preserve"> </w:t>
      </w:r>
      <w:r w:rsidR="00660E57" w:rsidRPr="008B03AD">
        <w:rPr>
          <w:b/>
          <w:szCs w:val="24"/>
        </w:rPr>
        <w:t>------------------------</w:t>
      </w:r>
    </w:p>
    <w:p w:rsidR="00C65398" w:rsidRPr="008B03AD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8B03AD">
        <w:rPr>
          <w:b/>
          <w:szCs w:val="24"/>
        </w:rPr>
        <w:t xml:space="preserve">ARTÍCULO 2. </w:t>
      </w:r>
      <w:r w:rsidRPr="008B03AD">
        <w:rPr>
          <w:szCs w:val="24"/>
        </w:rPr>
        <w:t>Lectura y aprobación del orden del día.</w:t>
      </w:r>
      <w:r w:rsidR="00DA7421" w:rsidRPr="008B03AD">
        <w:rPr>
          <w:szCs w:val="24"/>
        </w:rPr>
        <w:t xml:space="preserve"> </w:t>
      </w:r>
      <w:r w:rsidRPr="008B03AD">
        <w:rPr>
          <w:szCs w:val="24"/>
        </w:rPr>
        <w:t>-----------------------------------</w:t>
      </w:r>
    </w:p>
    <w:p w:rsidR="00C65398" w:rsidRPr="008B03AD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8B03AD">
        <w:rPr>
          <w:b/>
          <w:szCs w:val="24"/>
        </w:rPr>
        <w:t>ACUERDO 1.</w:t>
      </w:r>
      <w:r w:rsidRPr="008B03AD">
        <w:rPr>
          <w:szCs w:val="24"/>
        </w:rPr>
        <w:t xml:space="preserve"> Se aprueba con correcciones el orden del día propuesto para esta sesión.  </w:t>
      </w:r>
      <w:r w:rsidRPr="008B03AD">
        <w:rPr>
          <w:b/>
          <w:szCs w:val="24"/>
        </w:rPr>
        <w:t>ACUERDO FIRME.</w:t>
      </w:r>
      <w:r w:rsidR="00DA7421" w:rsidRPr="008B03AD">
        <w:rPr>
          <w:b/>
          <w:szCs w:val="24"/>
        </w:rPr>
        <w:t xml:space="preserve"> </w:t>
      </w:r>
      <w:r w:rsidRPr="008B03AD">
        <w:rPr>
          <w:szCs w:val="24"/>
        </w:rPr>
        <w:t>----------------------------------------------------------------------</w:t>
      </w:r>
    </w:p>
    <w:p w:rsidR="0016069B" w:rsidRPr="008B03AD" w:rsidRDefault="0016069B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8B03AD">
        <w:rPr>
          <w:b/>
          <w:szCs w:val="24"/>
        </w:rPr>
        <w:t xml:space="preserve">ARTÍCULO 3. </w:t>
      </w:r>
      <w:r w:rsidR="003C01C4" w:rsidRPr="008B03AD">
        <w:rPr>
          <w:bCs/>
        </w:rPr>
        <w:t>Aprobación del acta 1</w:t>
      </w:r>
      <w:r w:rsidR="00E35A95" w:rsidRPr="008B03AD">
        <w:rPr>
          <w:bCs/>
        </w:rPr>
        <w:t>9</w:t>
      </w:r>
      <w:r w:rsidR="003C01C4" w:rsidRPr="008B03AD">
        <w:rPr>
          <w:bCs/>
        </w:rPr>
        <w:t xml:space="preserve">-2016 de </w:t>
      </w:r>
      <w:r w:rsidR="00E35A95" w:rsidRPr="008B03AD">
        <w:rPr>
          <w:bCs/>
        </w:rPr>
        <w:t>21</w:t>
      </w:r>
      <w:r w:rsidR="003C01C4" w:rsidRPr="008B03AD">
        <w:rPr>
          <w:bCs/>
        </w:rPr>
        <w:t xml:space="preserve"> de </w:t>
      </w:r>
      <w:r w:rsidR="00E35A95" w:rsidRPr="008B03AD">
        <w:rPr>
          <w:bCs/>
        </w:rPr>
        <w:t>diciembre</w:t>
      </w:r>
      <w:r w:rsidR="003C01C4" w:rsidRPr="008B03AD">
        <w:rPr>
          <w:bCs/>
        </w:rPr>
        <w:t xml:space="preserve"> del 2016</w:t>
      </w:r>
      <w:r w:rsidRPr="008B03AD">
        <w:rPr>
          <w:szCs w:val="24"/>
        </w:rPr>
        <w:t>.</w:t>
      </w:r>
      <w:r w:rsidR="00BA41BC" w:rsidRPr="008B03AD">
        <w:rPr>
          <w:szCs w:val="24"/>
        </w:rPr>
        <w:t xml:space="preserve"> ---------</w:t>
      </w:r>
    </w:p>
    <w:p w:rsidR="00C63722" w:rsidRPr="008B03AD" w:rsidRDefault="0016069B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8B03AD">
        <w:rPr>
          <w:b/>
          <w:szCs w:val="24"/>
        </w:rPr>
        <w:t xml:space="preserve">ACUERDO </w:t>
      </w:r>
      <w:r w:rsidR="00660E57" w:rsidRPr="008B03AD">
        <w:rPr>
          <w:b/>
          <w:szCs w:val="24"/>
        </w:rPr>
        <w:t>2</w:t>
      </w:r>
      <w:r w:rsidRPr="008B03AD">
        <w:rPr>
          <w:b/>
          <w:szCs w:val="24"/>
        </w:rPr>
        <w:t>.</w:t>
      </w:r>
      <w:r w:rsidRPr="008B03AD">
        <w:rPr>
          <w:szCs w:val="24"/>
        </w:rPr>
        <w:t xml:space="preserve"> Se aprueba con correcciones </w:t>
      </w:r>
      <w:r w:rsidR="003C01C4" w:rsidRPr="008B03AD">
        <w:rPr>
          <w:szCs w:val="24"/>
        </w:rPr>
        <w:t xml:space="preserve">el </w:t>
      </w:r>
      <w:r w:rsidRPr="008B03AD">
        <w:rPr>
          <w:szCs w:val="24"/>
        </w:rPr>
        <w:t xml:space="preserve">acta </w:t>
      </w:r>
      <w:r w:rsidR="00E35A95" w:rsidRPr="008B03AD">
        <w:rPr>
          <w:bCs/>
        </w:rPr>
        <w:t>19-2016 de 21 de diciembre del 2016</w:t>
      </w:r>
      <w:r w:rsidR="00C4489D" w:rsidRPr="008B03AD">
        <w:rPr>
          <w:szCs w:val="24"/>
        </w:rPr>
        <w:t xml:space="preserve">. </w:t>
      </w:r>
      <w:r w:rsidRPr="008B03AD">
        <w:rPr>
          <w:b/>
          <w:szCs w:val="24"/>
        </w:rPr>
        <w:t>ACUERDO FIRME.</w:t>
      </w:r>
      <w:r w:rsidR="00E03616" w:rsidRPr="008B03AD">
        <w:rPr>
          <w:b/>
          <w:szCs w:val="24"/>
        </w:rPr>
        <w:t xml:space="preserve"> </w:t>
      </w:r>
      <w:r w:rsidRPr="008B03AD">
        <w:rPr>
          <w:szCs w:val="24"/>
        </w:rPr>
        <w:t>-------------</w:t>
      </w:r>
      <w:r w:rsidR="003C01C4" w:rsidRPr="008B03AD">
        <w:rPr>
          <w:szCs w:val="24"/>
        </w:rPr>
        <w:t>------------------------------------------------------</w:t>
      </w:r>
    </w:p>
    <w:p w:rsidR="003C01C4" w:rsidRPr="008B03AD" w:rsidRDefault="0016069B" w:rsidP="00DF69DD">
      <w:pPr>
        <w:pStyle w:val="Default"/>
        <w:numPr>
          <w:ilvl w:val="0"/>
          <w:numId w:val="15"/>
        </w:numPr>
        <w:tabs>
          <w:tab w:val="clear" w:pos="0"/>
        </w:tabs>
        <w:spacing w:before="120" w:after="120" w:line="360" w:lineRule="auto"/>
        <w:jc w:val="both"/>
        <w:rPr>
          <w:color w:val="auto"/>
        </w:rPr>
      </w:pPr>
      <w:r w:rsidRPr="008B03AD">
        <w:rPr>
          <w:b/>
          <w:color w:val="auto"/>
        </w:rPr>
        <w:t xml:space="preserve">CAPÍTULO </w:t>
      </w:r>
      <w:r w:rsidR="00E35A95" w:rsidRPr="008B03AD">
        <w:rPr>
          <w:b/>
          <w:color w:val="auto"/>
        </w:rPr>
        <w:t>II. REPROGRAMACIÓN DE METAS 2017</w:t>
      </w:r>
      <w:r w:rsidR="00660E57" w:rsidRPr="008B03AD">
        <w:rPr>
          <w:b/>
          <w:color w:val="auto"/>
        </w:rPr>
        <w:t>.</w:t>
      </w:r>
      <w:r w:rsidR="00DA7421" w:rsidRPr="008B03AD">
        <w:rPr>
          <w:b/>
          <w:color w:val="auto"/>
        </w:rPr>
        <w:t xml:space="preserve"> </w:t>
      </w:r>
      <w:r w:rsidR="003C01C4" w:rsidRPr="008B03AD">
        <w:rPr>
          <w:color w:val="auto"/>
        </w:rPr>
        <w:t>--------------------------------</w:t>
      </w:r>
      <w:r w:rsidR="00E35A95" w:rsidRPr="008B03AD">
        <w:rPr>
          <w:color w:val="auto"/>
        </w:rPr>
        <w:t>-</w:t>
      </w:r>
    </w:p>
    <w:p w:rsidR="00E35A95" w:rsidRPr="008B03AD" w:rsidRDefault="00E02E3C" w:rsidP="00F26D19">
      <w:pPr>
        <w:pStyle w:val="Default"/>
        <w:numPr>
          <w:ilvl w:val="0"/>
          <w:numId w:val="15"/>
        </w:numPr>
        <w:tabs>
          <w:tab w:val="clear" w:pos="0"/>
        </w:tabs>
        <w:spacing w:before="120" w:after="120" w:line="360" w:lineRule="auto"/>
        <w:jc w:val="both"/>
        <w:rPr>
          <w:color w:val="auto"/>
        </w:rPr>
      </w:pPr>
      <w:r w:rsidRPr="008B03AD">
        <w:rPr>
          <w:b/>
          <w:color w:val="auto"/>
        </w:rPr>
        <w:t xml:space="preserve">ARTÍCULO </w:t>
      </w:r>
      <w:r w:rsidR="003C01C4" w:rsidRPr="008B03AD">
        <w:rPr>
          <w:b/>
          <w:color w:val="auto"/>
        </w:rPr>
        <w:t>4.</w:t>
      </w:r>
      <w:r w:rsidR="003C01C4" w:rsidRPr="008B03AD">
        <w:rPr>
          <w:color w:val="auto"/>
        </w:rPr>
        <w:t xml:space="preserve"> </w:t>
      </w:r>
      <w:r w:rsidR="00403062" w:rsidRPr="008B03AD">
        <w:rPr>
          <w:color w:val="auto"/>
        </w:rPr>
        <w:t xml:space="preserve">Análisis de los siguientes documentos: </w:t>
      </w:r>
      <w:r w:rsidR="00F2063C" w:rsidRPr="008B03AD">
        <w:rPr>
          <w:b/>
          <w:color w:val="auto"/>
        </w:rPr>
        <w:t>a)</w:t>
      </w:r>
      <w:r w:rsidR="00F2063C" w:rsidRPr="008B03AD">
        <w:rPr>
          <w:color w:val="auto"/>
        </w:rPr>
        <w:t xml:space="preserve"> </w:t>
      </w:r>
      <w:r w:rsidR="00217635" w:rsidRPr="008B03AD">
        <w:rPr>
          <w:color w:val="auto"/>
        </w:rPr>
        <w:t xml:space="preserve">copia del </w:t>
      </w:r>
      <w:r w:rsidR="00403062" w:rsidRPr="008B03AD">
        <w:rPr>
          <w:color w:val="auto"/>
        </w:rPr>
        <w:t xml:space="preserve">oficio DCOMP-170-2015 de 29 de octubre del 2015, suscrito por el señor Victor Navarro Castellón, Jefe del Departamento de Cómputo (hoy Tecnologías de Información); </w:t>
      </w:r>
      <w:r w:rsidR="00F2063C" w:rsidRPr="008B03AD">
        <w:rPr>
          <w:b/>
          <w:color w:val="auto"/>
        </w:rPr>
        <w:t>b)</w:t>
      </w:r>
      <w:r w:rsidR="00F2063C" w:rsidRPr="008B03AD">
        <w:rPr>
          <w:color w:val="auto"/>
        </w:rPr>
        <w:t xml:space="preserve"> </w:t>
      </w:r>
      <w:r w:rsidR="00217635" w:rsidRPr="008B03AD">
        <w:rPr>
          <w:color w:val="auto"/>
        </w:rPr>
        <w:t xml:space="preserve">copia del </w:t>
      </w:r>
      <w:r w:rsidR="00403062" w:rsidRPr="008B03AD">
        <w:rPr>
          <w:color w:val="auto"/>
        </w:rPr>
        <w:t xml:space="preserve">oficio DG-832-2015 de 26 de noviembre del 2015, suscrito por la señora Virginia Chacón Arias, Directora General; </w:t>
      </w:r>
      <w:r w:rsidR="00F2063C" w:rsidRPr="008B03AD">
        <w:rPr>
          <w:b/>
          <w:color w:val="auto"/>
        </w:rPr>
        <w:t xml:space="preserve">c) </w:t>
      </w:r>
      <w:r w:rsidR="00F2063C" w:rsidRPr="008B03AD">
        <w:rPr>
          <w:color w:val="auto"/>
        </w:rPr>
        <w:t xml:space="preserve">copia del </w:t>
      </w:r>
      <w:r w:rsidR="00403062" w:rsidRPr="008B03AD">
        <w:rPr>
          <w:color w:val="auto"/>
        </w:rPr>
        <w:t xml:space="preserve">oficio DTI-068-2016 de 07 de marzo de 2016 suscrito por los cinco miembros </w:t>
      </w:r>
      <w:r w:rsidR="00403062" w:rsidRPr="008B03AD">
        <w:rPr>
          <w:color w:val="auto"/>
        </w:rPr>
        <w:lastRenderedPageBreak/>
        <w:t xml:space="preserve">de la comisión; </w:t>
      </w:r>
      <w:r w:rsidR="00F2063C" w:rsidRPr="008B03AD">
        <w:rPr>
          <w:b/>
          <w:color w:val="auto"/>
        </w:rPr>
        <w:t>d)</w:t>
      </w:r>
      <w:r w:rsidR="00F2063C" w:rsidRPr="008B03AD">
        <w:rPr>
          <w:color w:val="auto"/>
        </w:rPr>
        <w:t xml:space="preserve"> </w:t>
      </w:r>
      <w:r w:rsidR="00403062" w:rsidRPr="008B03AD">
        <w:rPr>
          <w:color w:val="auto"/>
        </w:rPr>
        <w:t xml:space="preserve">oficio DTI-116-2016 de 02 de mayo de 2016, suscrito por el señor Victor Navarro Castellón, coordinador de la comisión; </w:t>
      </w:r>
      <w:r w:rsidR="00F91282" w:rsidRPr="008B03AD">
        <w:rPr>
          <w:b/>
          <w:color w:val="auto"/>
        </w:rPr>
        <w:t xml:space="preserve">e) </w:t>
      </w:r>
      <w:r w:rsidR="00F91282" w:rsidRPr="008B03AD">
        <w:rPr>
          <w:color w:val="auto"/>
        </w:rPr>
        <w:t xml:space="preserve">copia del oficio DGAN-SD-0577-2016 de 16 de diciembre del 2016 suscrito por la señora Carmen Campos Ramírez, subdirectora general; por medio del cual </w:t>
      </w:r>
      <w:r w:rsidR="00F91282" w:rsidRPr="008B03AD">
        <w:rPr>
          <w:bCs/>
        </w:rPr>
        <w:t xml:space="preserve">se enlistan algunos aspectos relevantes para el buen funcionamiento de la Comisión </w:t>
      </w:r>
      <w:r w:rsidR="00F91282" w:rsidRPr="008B03AD">
        <w:rPr>
          <w:bCs/>
        </w:rPr>
        <w:t>Gerencial</w:t>
      </w:r>
      <w:r w:rsidR="00F91282" w:rsidRPr="008B03AD">
        <w:rPr>
          <w:bCs/>
        </w:rPr>
        <w:t xml:space="preserve"> en el año 2017, entre los que se destacan: </w:t>
      </w:r>
      <w:r w:rsidR="00F91282" w:rsidRPr="008B03AD">
        <w:rPr>
          <w:bCs/>
        </w:rPr>
        <w:t>l</w:t>
      </w:r>
      <w:r w:rsidR="00F91282" w:rsidRPr="008B03AD">
        <w:rPr>
          <w:bCs/>
        </w:rPr>
        <w:t>levar a cabo una primera reunión en enero para conocer la programación de las reuniones del año, revisar el plan de trabajo para el 2017, contar con una agenda u orden del día, conformar el correspondiente expediente de actas, verificar el quorum estructural y funcional, llevar al día las actas de la comisión y cumplir con los formalismo correspondientes para la aprobación, firma e impresión; así como la comunicación de acuerdos de manera oportuna</w:t>
      </w:r>
      <w:r w:rsidR="00F91282" w:rsidRPr="008B03AD">
        <w:rPr>
          <w:bCs/>
        </w:rPr>
        <w:t xml:space="preserve">; </w:t>
      </w:r>
      <w:r w:rsidR="00F91282" w:rsidRPr="008B03AD">
        <w:rPr>
          <w:b/>
          <w:bCs/>
        </w:rPr>
        <w:t>f</w:t>
      </w:r>
      <w:r w:rsidR="00F2063C" w:rsidRPr="008B03AD">
        <w:rPr>
          <w:b/>
          <w:color w:val="auto"/>
        </w:rPr>
        <w:t>)</w:t>
      </w:r>
      <w:r w:rsidR="00F2063C" w:rsidRPr="008B03AD">
        <w:rPr>
          <w:color w:val="auto"/>
        </w:rPr>
        <w:t xml:space="preserve"> </w:t>
      </w:r>
      <w:r w:rsidR="00403062" w:rsidRPr="008B03AD">
        <w:rPr>
          <w:color w:val="auto"/>
        </w:rPr>
        <w:t xml:space="preserve">metas pendientes </w:t>
      </w:r>
      <w:proofErr w:type="spellStart"/>
      <w:r w:rsidR="00403062" w:rsidRPr="008B03AD">
        <w:rPr>
          <w:color w:val="auto"/>
        </w:rPr>
        <w:t>Asci-Sevri</w:t>
      </w:r>
      <w:proofErr w:type="spellEnd"/>
      <w:r w:rsidR="00403062" w:rsidRPr="008B03AD">
        <w:rPr>
          <w:color w:val="auto"/>
        </w:rPr>
        <w:t xml:space="preserve"> 2006-2016 relacionadas con la Comisión de Documento Electrónico hoy Comisión Gerencial de Tecnologías de Información; </w:t>
      </w:r>
      <w:r w:rsidR="00F91282" w:rsidRPr="008B03AD">
        <w:rPr>
          <w:b/>
          <w:color w:val="auto"/>
        </w:rPr>
        <w:t>g</w:t>
      </w:r>
      <w:r w:rsidR="00F2063C" w:rsidRPr="008B03AD">
        <w:rPr>
          <w:b/>
          <w:color w:val="auto"/>
        </w:rPr>
        <w:t>)</w:t>
      </w:r>
      <w:r w:rsidR="00F2063C" w:rsidRPr="008B03AD">
        <w:rPr>
          <w:color w:val="auto"/>
        </w:rPr>
        <w:t xml:space="preserve"> </w:t>
      </w:r>
      <w:r w:rsidR="00403062" w:rsidRPr="008B03AD">
        <w:rPr>
          <w:color w:val="auto"/>
        </w:rPr>
        <w:t xml:space="preserve">actividades pendientes del plan de trabajo aprobado en 2016; </w:t>
      </w:r>
      <w:r w:rsidR="00F91282" w:rsidRPr="008B03AD">
        <w:rPr>
          <w:b/>
          <w:color w:val="auto"/>
        </w:rPr>
        <w:t>h</w:t>
      </w:r>
      <w:r w:rsidR="00F2063C" w:rsidRPr="008B03AD">
        <w:rPr>
          <w:b/>
          <w:color w:val="auto"/>
        </w:rPr>
        <w:t>)</w:t>
      </w:r>
      <w:r w:rsidR="00F2063C" w:rsidRPr="008B03AD">
        <w:rPr>
          <w:color w:val="auto"/>
        </w:rPr>
        <w:t xml:space="preserve"> </w:t>
      </w:r>
      <w:r w:rsidR="00403062" w:rsidRPr="008B03AD">
        <w:rPr>
          <w:color w:val="auto"/>
        </w:rPr>
        <w:t>c</w:t>
      </w:r>
      <w:r w:rsidR="00E35A95" w:rsidRPr="008B03AD">
        <w:rPr>
          <w:color w:val="auto"/>
        </w:rPr>
        <w:t>ronograma de reuniones para el</w:t>
      </w:r>
      <w:r w:rsidR="00177DEF" w:rsidRPr="008B03AD">
        <w:rPr>
          <w:color w:val="auto"/>
        </w:rPr>
        <w:t xml:space="preserve"> primer semestre del</w:t>
      </w:r>
      <w:r w:rsidR="00E35A95" w:rsidRPr="008B03AD">
        <w:rPr>
          <w:color w:val="auto"/>
        </w:rPr>
        <w:t xml:space="preserve"> 2017</w:t>
      </w:r>
      <w:r w:rsidR="00F2063C" w:rsidRPr="008B03AD">
        <w:rPr>
          <w:color w:val="auto"/>
        </w:rPr>
        <w:t>.</w:t>
      </w:r>
      <w:r w:rsidR="00077A87" w:rsidRPr="008B03AD">
        <w:rPr>
          <w:color w:val="auto"/>
        </w:rPr>
        <w:t xml:space="preserve">  Se determina</w:t>
      </w:r>
      <w:r w:rsidR="00D22B3B" w:rsidRPr="008B03AD">
        <w:rPr>
          <w:color w:val="auto"/>
        </w:rPr>
        <w:t xml:space="preserve"> que las metas que esta comisión gerencial debe cumplir en el año 2017 son</w:t>
      </w:r>
      <w:r w:rsidR="002B2433" w:rsidRPr="008B03AD">
        <w:rPr>
          <w:color w:val="auto"/>
        </w:rPr>
        <w:t xml:space="preserve"> ------------</w:t>
      </w:r>
      <w:r w:rsidR="008B03AD" w:rsidRPr="008B03AD">
        <w:rPr>
          <w:color w:val="auto"/>
        </w:rPr>
        <w:t>--------------------------------------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697"/>
        <w:gridCol w:w="1320"/>
        <w:gridCol w:w="601"/>
        <w:gridCol w:w="601"/>
        <w:gridCol w:w="601"/>
        <w:gridCol w:w="601"/>
        <w:gridCol w:w="1300"/>
        <w:gridCol w:w="1354"/>
      </w:tblGrid>
      <w:tr w:rsidR="004A560D" w:rsidRPr="008B03AD" w:rsidTr="00D22B3B">
        <w:trPr>
          <w:trHeight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N° Meta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Descripción de la Meta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Unidad de medida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A6" w:rsidRPr="008B03AD" w:rsidRDefault="005524A6" w:rsidP="005524A6">
            <w:pPr>
              <w:suppressAutoHyphens w:val="0"/>
              <w:jc w:val="right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Población Beneficiada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Unidad Responsable</w:t>
            </w:r>
          </w:p>
        </w:tc>
      </w:tr>
      <w:tr w:rsidR="004A560D" w:rsidRPr="008B03AD" w:rsidTr="00D22B3B">
        <w:trPr>
          <w:trHeight w:val="43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A6" w:rsidRPr="008B03AD" w:rsidRDefault="005524A6" w:rsidP="005524A6">
            <w:pPr>
              <w:suppressAutoHyphens w:val="0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A6" w:rsidRPr="008B03AD" w:rsidRDefault="005524A6" w:rsidP="005524A6">
            <w:pPr>
              <w:suppressAutoHyphens w:val="0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A6" w:rsidRPr="008B03AD" w:rsidRDefault="005524A6" w:rsidP="005524A6">
            <w:pPr>
              <w:suppressAutoHyphens w:val="0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IV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A6" w:rsidRPr="008B03AD" w:rsidRDefault="005524A6" w:rsidP="005524A6">
            <w:pPr>
              <w:suppressAutoHyphens w:val="0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A6" w:rsidRPr="008B03AD" w:rsidRDefault="005524A6" w:rsidP="005524A6">
            <w:pPr>
              <w:suppressAutoHyphens w:val="0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</w:p>
        </w:tc>
      </w:tr>
      <w:tr w:rsidR="004A560D" w:rsidRPr="008B03AD" w:rsidTr="00D22B3B">
        <w:trPr>
          <w:trHeight w:val="322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Programa 2</w:t>
            </w:r>
          </w:p>
        </w:tc>
      </w:tr>
      <w:tr w:rsidR="004A560D" w:rsidRPr="008B03AD" w:rsidTr="00D22B3B">
        <w:trPr>
          <w:trHeight w:val="284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Objetivo 6 Apoyar las labores sustantivas de promoción del desarrollo del Sistema Nacional de Archivos.</w:t>
            </w:r>
          </w:p>
        </w:tc>
      </w:tr>
      <w:tr w:rsidR="004A560D" w:rsidRPr="008B03AD" w:rsidTr="00D22B3B">
        <w:trPr>
          <w:trHeight w:val="255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Finalizar la actualización de la “Directriz de la Junta Administrativa del Archivo Nacional con las regulaciones técnicas generales y de acatamiento obligatorio en el Sistema Nacional de Archivos, para la gestión de documentos producidos por medios automáticos, publicada en la Gaceta Nº 61 del 28 de marzo de 2008”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Directriz actualizada, aprobada y publicada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50%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50%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Sistema Nacional de Archivos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CGTI / JAAN</w:t>
            </w:r>
          </w:p>
        </w:tc>
      </w:tr>
      <w:tr w:rsidR="004A560D" w:rsidRPr="008B03AD" w:rsidTr="00D22B3B">
        <w:trPr>
          <w:trHeight w:val="169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Participar en el 100% las actividades en materia de tecnologías de la información y la comunicación organizadas por el MICITT, la Secretaria de Gobierno Digital, PROSIC-UCR y otras instituciones y que sean del interés de la institución.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Asistencia a actividades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 xml:space="preserve">Archivo Nacional y sus usuarios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CGTI</w:t>
            </w:r>
            <w:r w:rsidRPr="008B03AD">
              <w:rPr>
                <w:iCs w:val="0"/>
                <w:sz w:val="18"/>
                <w:szCs w:val="18"/>
                <w:lang w:eastAsia="es-ES"/>
              </w:rPr>
              <w:br/>
              <w:t>DTI</w:t>
            </w:r>
          </w:p>
        </w:tc>
      </w:tr>
      <w:tr w:rsidR="004A560D" w:rsidRPr="008B03AD" w:rsidTr="00D22B3B">
        <w:trPr>
          <w:trHeight w:val="255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Programa 3</w:t>
            </w:r>
          </w:p>
        </w:tc>
      </w:tr>
      <w:tr w:rsidR="004A560D" w:rsidRPr="008B03AD" w:rsidTr="00D22B3B">
        <w:trPr>
          <w:trHeight w:val="255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lastRenderedPageBreak/>
              <w:t>Objetivo 6 Velar por el desarrollo informático de la institución con miras a brindar un servicio eficiente a los usuarios.</w:t>
            </w:r>
          </w:p>
        </w:tc>
      </w:tr>
      <w:tr w:rsidR="004A560D" w:rsidRPr="008B03AD" w:rsidTr="00D22B3B">
        <w:trPr>
          <w:trHeight w:val="184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Definir una cartera de proyectos de TI, que incluya una priorización formal (infraestructura, multimedios, sistemas de información, etc.) así como los responsables de su ejecución para ser presentado a la Dirección General.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Cartera de proyectos TI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50%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50%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 xml:space="preserve">Archivo Nacional y sus usuarios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CGTI</w:t>
            </w:r>
            <w:r w:rsidRPr="008B03AD">
              <w:rPr>
                <w:iCs w:val="0"/>
                <w:sz w:val="18"/>
                <w:szCs w:val="18"/>
                <w:lang w:eastAsia="es-ES"/>
              </w:rPr>
              <w:br/>
              <w:t>Todos los departamentos</w:t>
            </w:r>
          </w:p>
        </w:tc>
      </w:tr>
      <w:tr w:rsidR="004A560D" w:rsidRPr="008B03AD" w:rsidTr="00D22B3B">
        <w:trPr>
          <w:trHeight w:val="12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Aprobar los documentos de los proyectos de Tecnologías de Información que presenten los departamentos de acuerdo con la cartera de proyectos aprobada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Proyectos aprobados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 xml:space="preserve">Archivo Nacional y sus usuarios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CGTI</w:t>
            </w:r>
            <w:r w:rsidRPr="008B03AD">
              <w:rPr>
                <w:iCs w:val="0"/>
                <w:sz w:val="18"/>
                <w:szCs w:val="18"/>
                <w:lang w:eastAsia="es-ES"/>
              </w:rPr>
              <w:br/>
              <w:t>Todos los departamentos</w:t>
            </w:r>
          </w:p>
        </w:tc>
      </w:tr>
      <w:tr w:rsidR="004A560D" w:rsidRPr="008B03AD" w:rsidTr="00D22B3B">
        <w:trPr>
          <w:trHeight w:val="8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Realizar una evaluación del cumplimiento del Plan Estratégico de Tecnologías de información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Evaluaciones realizadas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 xml:space="preserve">Archivo Nacional y sus usuarios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CGTI</w:t>
            </w:r>
            <w:r w:rsidRPr="008B03AD">
              <w:rPr>
                <w:iCs w:val="0"/>
                <w:sz w:val="18"/>
                <w:szCs w:val="18"/>
                <w:lang w:eastAsia="es-ES"/>
              </w:rPr>
              <w:br/>
              <w:t>DTI</w:t>
            </w:r>
          </w:p>
        </w:tc>
      </w:tr>
      <w:tr w:rsidR="004A560D" w:rsidRPr="008B03AD" w:rsidTr="00D22B3B">
        <w:trPr>
          <w:trHeight w:val="113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Atender el 100% de las consultas internas, que le competen a la comisión, en materia de Tecnologías de Información.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Consultas atendidas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 xml:space="preserve">Archivo Nacional y sus usuarios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CGTI</w:t>
            </w:r>
          </w:p>
        </w:tc>
      </w:tr>
      <w:tr w:rsidR="004A560D" w:rsidRPr="008B03AD" w:rsidTr="00D22B3B">
        <w:trPr>
          <w:trHeight w:val="19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Velar porque las Tecnologías de la Información coadyuven en el cumplimiento de las competencias del Archivo Nacional con eficiencia, eficacia y oportunidad (capacitación, innovación tecnológica, gobernanza de las tecnologías información)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Acciones realizadas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 xml:space="preserve">Archivo Nacional y sus usuarios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A6" w:rsidRPr="008B03AD" w:rsidRDefault="005524A6" w:rsidP="005524A6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CGTI</w:t>
            </w:r>
          </w:p>
        </w:tc>
      </w:tr>
    </w:tbl>
    <w:p w:rsidR="001472D2" w:rsidRPr="008B03AD" w:rsidRDefault="00D22B3B" w:rsidP="00D61E4D">
      <w:pPr>
        <w:pStyle w:val="Default"/>
        <w:jc w:val="both"/>
        <w:rPr>
          <w:color w:val="auto"/>
        </w:rPr>
      </w:pPr>
      <w:r w:rsidRPr="008B03AD">
        <w:rPr>
          <w:color w:val="auto"/>
        </w:rPr>
        <w:t>Se determina que el c</w:t>
      </w:r>
      <w:r w:rsidR="001472D2" w:rsidRPr="008B03AD">
        <w:rPr>
          <w:color w:val="auto"/>
        </w:rPr>
        <w:t>ronograma de reuniones</w:t>
      </w:r>
      <w:r w:rsidRPr="008B03AD">
        <w:rPr>
          <w:color w:val="auto"/>
        </w:rPr>
        <w:t xml:space="preserve"> para el año 2017 es</w:t>
      </w:r>
      <w:r w:rsidR="002B2433" w:rsidRPr="008B03AD">
        <w:rPr>
          <w:color w:val="auto"/>
        </w:rPr>
        <w:t xml:space="preserve"> ---------------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2765"/>
      </w:tblGrid>
      <w:tr w:rsidR="004A560D" w:rsidRPr="008B03AD" w:rsidTr="00D22B3B">
        <w:trPr>
          <w:jc w:val="center"/>
        </w:trPr>
        <w:tc>
          <w:tcPr>
            <w:tcW w:w="1420" w:type="dxa"/>
          </w:tcPr>
          <w:p w:rsidR="001472D2" w:rsidRPr="008B03AD" w:rsidRDefault="001472D2" w:rsidP="00D22B3B">
            <w:pPr>
              <w:pStyle w:val="Default"/>
              <w:jc w:val="center"/>
              <w:rPr>
                <w:b/>
                <w:color w:val="auto"/>
              </w:rPr>
            </w:pPr>
            <w:r w:rsidRPr="008B03AD">
              <w:rPr>
                <w:b/>
                <w:color w:val="auto"/>
              </w:rPr>
              <w:t>N° Sesión</w:t>
            </w:r>
          </w:p>
        </w:tc>
        <w:tc>
          <w:tcPr>
            <w:tcW w:w="2765" w:type="dxa"/>
          </w:tcPr>
          <w:p w:rsidR="001472D2" w:rsidRPr="008B03AD" w:rsidRDefault="001472D2" w:rsidP="00D22B3B">
            <w:pPr>
              <w:pStyle w:val="Default"/>
              <w:jc w:val="center"/>
              <w:rPr>
                <w:b/>
                <w:color w:val="auto"/>
              </w:rPr>
            </w:pPr>
            <w:r w:rsidRPr="008B03AD">
              <w:rPr>
                <w:b/>
                <w:color w:val="auto"/>
              </w:rPr>
              <w:t>Fecha</w:t>
            </w:r>
          </w:p>
        </w:tc>
      </w:tr>
      <w:tr w:rsidR="004A560D" w:rsidRPr="008B03AD" w:rsidTr="00D22B3B">
        <w:trPr>
          <w:jc w:val="center"/>
        </w:trPr>
        <w:tc>
          <w:tcPr>
            <w:tcW w:w="1420" w:type="dxa"/>
          </w:tcPr>
          <w:p w:rsidR="001472D2" w:rsidRPr="008B03AD" w:rsidRDefault="001472D2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01-2017</w:t>
            </w:r>
          </w:p>
        </w:tc>
        <w:tc>
          <w:tcPr>
            <w:tcW w:w="2765" w:type="dxa"/>
          </w:tcPr>
          <w:p w:rsidR="001472D2" w:rsidRPr="008B03AD" w:rsidRDefault="00903B42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11 de enero del 2017</w:t>
            </w:r>
          </w:p>
        </w:tc>
      </w:tr>
      <w:tr w:rsidR="004A560D" w:rsidRPr="008B03AD" w:rsidTr="00D22B3B">
        <w:trPr>
          <w:jc w:val="center"/>
        </w:trPr>
        <w:tc>
          <w:tcPr>
            <w:tcW w:w="1420" w:type="dxa"/>
          </w:tcPr>
          <w:p w:rsidR="001472D2" w:rsidRPr="008B03AD" w:rsidRDefault="001472D2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02-2017</w:t>
            </w:r>
          </w:p>
        </w:tc>
        <w:tc>
          <w:tcPr>
            <w:tcW w:w="2765" w:type="dxa"/>
          </w:tcPr>
          <w:p w:rsidR="001472D2" w:rsidRPr="008B03AD" w:rsidRDefault="00903B42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25 de enero del 2017</w:t>
            </w:r>
          </w:p>
        </w:tc>
      </w:tr>
      <w:tr w:rsidR="004A560D" w:rsidRPr="008B03AD" w:rsidTr="00D22B3B">
        <w:trPr>
          <w:jc w:val="center"/>
        </w:trPr>
        <w:tc>
          <w:tcPr>
            <w:tcW w:w="1420" w:type="dxa"/>
          </w:tcPr>
          <w:p w:rsidR="001472D2" w:rsidRPr="008B03AD" w:rsidRDefault="001472D2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03-2017</w:t>
            </w:r>
          </w:p>
        </w:tc>
        <w:tc>
          <w:tcPr>
            <w:tcW w:w="2765" w:type="dxa"/>
          </w:tcPr>
          <w:p w:rsidR="001472D2" w:rsidRPr="008B03AD" w:rsidRDefault="00903B42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8 de febrero del 2017</w:t>
            </w:r>
          </w:p>
        </w:tc>
      </w:tr>
      <w:tr w:rsidR="004A560D" w:rsidRPr="008B03AD" w:rsidTr="00D22B3B">
        <w:trPr>
          <w:jc w:val="center"/>
        </w:trPr>
        <w:tc>
          <w:tcPr>
            <w:tcW w:w="1420" w:type="dxa"/>
          </w:tcPr>
          <w:p w:rsidR="001472D2" w:rsidRPr="008B03AD" w:rsidRDefault="001472D2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04-2017</w:t>
            </w:r>
          </w:p>
        </w:tc>
        <w:tc>
          <w:tcPr>
            <w:tcW w:w="2765" w:type="dxa"/>
          </w:tcPr>
          <w:p w:rsidR="001472D2" w:rsidRPr="008B03AD" w:rsidRDefault="00903B42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22 de febrero del 2017</w:t>
            </w:r>
          </w:p>
        </w:tc>
      </w:tr>
      <w:tr w:rsidR="004A560D" w:rsidRPr="008B03AD" w:rsidTr="00D22B3B">
        <w:trPr>
          <w:jc w:val="center"/>
        </w:trPr>
        <w:tc>
          <w:tcPr>
            <w:tcW w:w="1420" w:type="dxa"/>
          </w:tcPr>
          <w:p w:rsidR="001472D2" w:rsidRPr="008B03AD" w:rsidRDefault="001472D2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05-2017</w:t>
            </w:r>
          </w:p>
        </w:tc>
        <w:tc>
          <w:tcPr>
            <w:tcW w:w="2765" w:type="dxa"/>
          </w:tcPr>
          <w:p w:rsidR="001472D2" w:rsidRPr="008B03AD" w:rsidRDefault="00000D3F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8 de marzo del 2017</w:t>
            </w:r>
          </w:p>
        </w:tc>
      </w:tr>
      <w:tr w:rsidR="004A560D" w:rsidRPr="008B03AD" w:rsidTr="00D22B3B">
        <w:trPr>
          <w:jc w:val="center"/>
        </w:trPr>
        <w:tc>
          <w:tcPr>
            <w:tcW w:w="1420" w:type="dxa"/>
          </w:tcPr>
          <w:p w:rsidR="001472D2" w:rsidRPr="008B03AD" w:rsidRDefault="001472D2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06-2017</w:t>
            </w:r>
          </w:p>
        </w:tc>
        <w:tc>
          <w:tcPr>
            <w:tcW w:w="2765" w:type="dxa"/>
          </w:tcPr>
          <w:p w:rsidR="001472D2" w:rsidRPr="008B03AD" w:rsidRDefault="00000D3F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22 de marzo del 2017</w:t>
            </w:r>
          </w:p>
        </w:tc>
      </w:tr>
      <w:tr w:rsidR="004A560D" w:rsidRPr="008B03AD" w:rsidTr="00D22B3B">
        <w:trPr>
          <w:jc w:val="center"/>
        </w:trPr>
        <w:tc>
          <w:tcPr>
            <w:tcW w:w="1420" w:type="dxa"/>
          </w:tcPr>
          <w:p w:rsidR="001472D2" w:rsidRPr="008B03AD" w:rsidRDefault="001472D2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07-2017</w:t>
            </w:r>
          </w:p>
        </w:tc>
        <w:tc>
          <w:tcPr>
            <w:tcW w:w="2765" w:type="dxa"/>
          </w:tcPr>
          <w:p w:rsidR="001472D2" w:rsidRPr="008B03AD" w:rsidRDefault="00000D3F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5 de abril del 2017</w:t>
            </w:r>
          </w:p>
        </w:tc>
      </w:tr>
      <w:tr w:rsidR="004A560D" w:rsidRPr="008B03AD" w:rsidTr="00D22B3B">
        <w:trPr>
          <w:jc w:val="center"/>
        </w:trPr>
        <w:tc>
          <w:tcPr>
            <w:tcW w:w="1420" w:type="dxa"/>
          </w:tcPr>
          <w:p w:rsidR="001472D2" w:rsidRPr="008B03AD" w:rsidRDefault="001472D2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08-2017</w:t>
            </w:r>
          </w:p>
        </w:tc>
        <w:tc>
          <w:tcPr>
            <w:tcW w:w="2765" w:type="dxa"/>
          </w:tcPr>
          <w:p w:rsidR="001472D2" w:rsidRPr="008B03AD" w:rsidRDefault="00000D3F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19 de abril del 2017</w:t>
            </w:r>
          </w:p>
        </w:tc>
      </w:tr>
      <w:tr w:rsidR="004A560D" w:rsidRPr="008B03AD" w:rsidTr="00D22B3B">
        <w:trPr>
          <w:jc w:val="center"/>
        </w:trPr>
        <w:tc>
          <w:tcPr>
            <w:tcW w:w="1420" w:type="dxa"/>
          </w:tcPr>
          <w:p w:rsidR="001472D2" w:rsidRPr="008B03AD" w:rsidRDefault="001472D2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09-2017</w:t>
            </w:r>
          </w:p>
        </w:tc>
        <w:tc>
          <w:tcPr>
            <w:tcW w:w="2765" w:type="dxa"/>
          </w:tcPr>
          <w:p w:rsidR="001472D2" w:rsidRPr="008B03AD" w:rsidRDefault="00000D3F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3 de mayo del 2017</w:t>
            </w:r>
          </w:p>
        </w:tc>
      </w:tr>
      <w:tr w:rsidR="004A560D" w:rsidRPr="008B03AD" w:rsidTr="00D22B3B">
        <w:trPr>
          <w:jc w:val="center"/>
        </w:trPr>
        <w:tc>
          <w:tcPr>
            <w:tcW w:w="1420" w:type="dxa"/>
          </w:tcPr>
          <w:p w:rsidR="001472D2" w:rsidRPr="008B03AD" w:rsidRDefault="001472D2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10-2017</w:t>
            </w:r>
          </w:p>
        </w:tc>
        <w:tc>
          <w:tcPr>
            <w:tcW w:w="2765" w:type="dxa"/>
          </w:tcPr>
          <w:p w:rsidR="001472D2" w:rsidRPr="008B03AD" w:rsidRDefault="00000D3F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17 de mayo del 2017</w:t>
            </w:r>
          </w:p>
        </w:tc>
      </w:tr>
      <w:tr w:rsidR="004A560D" w:rsidRPr="008B03AD" w:rsidTr="00D22B3B">
        <w:trPr>
          <w:jc w:val="center"/>
        </w:trPr>
        <w:tc>
          <w:tcPr>
            <w:tcW w:w="1420" w:type="dxa"/>
          </w:tcPr>
          <w:p w:rsidR="00903B42" w:rsidRPr="008B03AD" w:rsidRDefault="00903B42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11-2017</w:t>
            </w:r>
          </w:p>
        </w:tc>
        <w:tc>
          <w:tcPr>
            <w:tcW w:w="2765" w:type="dxa"/>
          </w:tcPr>
          <w:p w:rsidR="00903B42" w:rsidRPr="008B03AD" w:rsidRDefault="00000D3F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31 de mayo del 2017</w:t>
            </w:r>
          </w:p>
        </w:tc>
      </w:tr>
      <w:tr w:rsidR="004A560D" w:rsidRPr="008B03AD" w:rsidTr="00D22B3B">
        <w:trPr>
          <w:jc w:val="center"/>
        </w:trPr>
        <w:tc>
          <w:tcPr>
            <w:tcW w:w="1420" w:type="dxa"/>
          </w:tcPr>
          <w:p w:rsidR="00177DEF" w:rsidRPr="008B03AD" w:rsidRDefault="00177DEF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12-2017</w:t>
            </w:r>
          </w:p>
        </w:tc>
        <w:tc>
          <w:tcPr>
            <w:tcW w:w="2765" w:type="dxa"/>
          </w:tcPr>
          <w:p w:rsidR="00177DEF" w:rsidRPr="008B03AD" w:rsidRDefault="00177DEF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14 de junio del 2017</w:t>
            </w:r>
          </w:p>
        </w:tc>
      </w:tr>
      <w:tr w:rsidR="004A560D" w:rsidRPr="008B03AD" w:rsidTr="00D22B3B">
        <w:trPr>
          <w:jc w:val="center"/>
        </w:trPr>
        <w:tc>
          <w:tcPr>
            <w:tcW w:w="1420" w:type="dxa"/>
          </w:tcPr>
          <w:p w:rsidR="00177DEF" w:rsidRPr="008B03AD" w:rsidRDefault="00177DEF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13-2017</w:t>
            </w:r>
          </w:p>
        </w:tc>
        <w:tc>
          <w:tcPr>
            <w:tcW w:w="2765" w:type="dxa"/>
          </w:tcPr>
          <w:p w:rsidR="00177DEF" w:rsidRPr="008B03AD" w:rsidRDefault="00177DEF" w:rsidP="00D61E4D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28 de junio del 2017</w:t>
            </w:r>
          </w:p>
        </w:tc>
      </w:tr>
    </w:tbl>
    <w:p w:rsidR="001C1463" w:rsidRPr="008B03AD" w:rsidRDefault="003C01C4" w:rsidP="00DF69DD">
      <w:pPr>
        <w:pStyle w:val="Default"/>
        <w:numPr>
          <w:ilvl w:val="0"/>
          <w:numId w:val="15"/>
        </w:numPr>
        <w:tabs>
          <w:tab w:val="clear" w:pos="0"/>
        </w:tabs>
        <w:spacing w:before="120" w:after="120" w:line="360" w:lineRule="auto"/>
        <w:jc w:val="both"/>
        <w:rPr>
          <w:color w:val="auto"/>
        </w:rPr>
      </w:pPr>
      <w:r w:rsidRPr="008B03AD">
        <w:rPr>
          <w:b/>
          <w:color w:val="auto"/>
        </w:rPr>
        <w:lastRenderedPageBreak/>
        <w:t>ACUERDO 3.</w:t>
      </w:r>
      <w:r w:rsidR="00D61E4D" w:rsidRPr="008B03AD">
        <w:rPr>
          <w:color w:val="auto"/>
        </w:rPr>
        <w:t xml:space="preserve"> Comunicar a las señoras Virginia Chacón Arias, Directora General; y Carmen Campos Ramírez, Subdirectora General; </w:t>
      </w:r>
      <w:r w:rsidR="001C1463" w:rsidRPr="008B03AD">
        <w:rPr>
          <w:color w:val="auto"/>
        </w:rPr>
        <w:t xml:space="preserve">que esta comisión </w:t>
      </w:r>
      <w:r w:rsidR="00077A87" w:rsidRPr="008B03AD">
        <w:rPr>
          <w:color w:val="auto"/>
        </w:rPr>
        <w:t>gerencial</w:t>
      </w:r>
      <w:r w:rsidR="001C1463" w:rsidRPr="008B03AD">
        <w:rPr>
          <w:color w:val="auto"/>
        </w:rPr>
        <w:t xml:space="preserve"> </w:t>
      </w:r>
      <w:r w:rsidR="00D61E4D" w:rsidRPr="008B03AD">
        <w:rPr>
          <w:color w:val="auto"/>
        </w:rPr>
        <w:t xml:space="preserve">ha programado para el año 2017 </w:t>
      </w:r>
      <w:r w:rsidR="001C1463" w:rsidRPr="008B03AD">
        <w:rPr>
          <w:color w:val="auto"/>
        </w:rPr>
        <w:t>las siguientes metas</w:t>
      </w:r>
      <w:r w:rsidR="008B03AD" w:rsidRPr="008B03AD">
        <w:rPr>
          <w:color w:val="auto"/>
        </w:rPr>
        <w:t>:</w:t>
      </w:r>
      <w:r w:rsidR="002B2433" w:rsidRPr="008B03AD">
        <w:rPr>
          <w:color w:val="auto"/>
        </w:rPr>
        <w:t xml:space="preserve"> -----------------------------------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697"/>
        <w:gridCol w:w="1320"/>
        <w:gridCol w:w="601"/>
        <w:gridCol w:w="601"/>
        <w:gridCol w:w="601"/>
        <w:gridCol w:w="601"/>
        <w:gridCol w:w="1300"/>
        <w:gridCol w:w="1354"/>
      </w:tblGrid>
      <w:tr w:rsidR="004A560D" w:rsidRPr="008B03AD" w:rsidTr="00846C70">
        <w:trPr>
          <w:trHeight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N° Meta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Descripción de la Meta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Unidad de medida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463" w:rsidRPr="008B03AD" w:rsidRDefault="001C1463" w:rsidP="00846C70">
            <w:pPr>
              <w:suppressAutoHyphens w:val="0"/>
              <w:jc w:val="right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Población Beneficiada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Unidad Responsable</w:t>
            </w:r>
          </w:p>
        </w:tc>
      </w:tr>
      <w:tr w:rsidR="004A560D" w:rsidRPr="008B03AD" w:rsidTr="00846C70">
        <w:trPr>
          <w:trHeight w:val="43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463" w:rsidRPr="008B03AD" w:rsidRDefault="001C1463" w:rsidP="00846C70">
            <w:pPr>
              <w:suppressAutoHyphens w:val="0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463" w:rsidRPr="008B03AD" w:rsidRDefault="001C1463" w:rsidP="00846C70">
            <w:pPr>
              <w:suppressAutoHyphens w:val="0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463" w:rsidRPr="008B03AD" w:rsidRDefault="001C1463" w:rsidP="00846C70">
            <w:pPr>
              <w:suppressAutoHyphens w:val="0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IV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463" w:rsidRPr="008B03AD" w:rsidRDefault="001C1463" w:rsidP="00846C70">
            <w:pPr>
              <w:suppressAutoHyphens w:val="0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463" w:rsidRPr="008B03AD" w:rsidRDefault="001C1463" w:rsidP="00846C70">
            <w:pPr>
              <w:suppressAutoHyphens w:val="0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</w:p>
        </w:tc>
      </w:tr>
      <w:tr w:rsidR="004A560D" w:rsidRPr="008B03AD" w:rsidTr="00846C70">
        <w:trPr>
          <w:trHeight w:val="322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Programa 2</w:t>
            </w:r>
          </w:p>
        </w:tc>
      </w:tr>
      <w:tr w:rsidR="004A560D" w:rsidRPr="008B03AD" w:rsidTr="00846C70">
        <w:trPr>
          <w:trHeight w:val="284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Objetivo 6 Apoyar las labores sustantivas de promoción del desarrollo del Sistema Nacional de Archivos.</w:t>
            </w:r>
          </w:p>
        </w:tc>
      </w:tr>
      <w:tr w:rsidR="004A560D" w:rsidRPr="008B03AD" w:rsidTr="00846C70">
        <w:trPr>
          <w:trHeight w:val="255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Finalizar la actualización de la “Directriz de la Junta Administrativa del Archivo Nacional con las regulaciones técnicas generales y de acatamiento obligatorio en el Sistema Nacional de Archivos, para la gestión de documentos producidos por medios automáticos, publicada en la Gaceta Nº 61 del 28 de marzo de 2008”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Directriz actualizada, aprobada y publicada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50%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50%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Sistema Nacional de Archivos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CGTI / JAAN</w:t>
            </w:r>
          </w:p>
        </w:tc>
      </w:tr>
      <w:tr w:rsidR="004A560D" w:rsidRPr="008B03AD" w:rsidTr="00846C70">
        <w:trPr>
          <w:trHeight w:val="169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Participar en el 100% las actividades en materia de tecnologías de la información y la comunicación organizadas por el MICITT, la Secretaria de Gobierno Digital, PROSIC-UCR y otras instituciones y que sean del interés de la institución.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Asistencia a actividades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 xml:space="preserve">Archivo Nacional y sus usuarios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CGTI</w:t>
            </w:r>
            <w:r w:rsidRPr="008B03AD">
              <w:rPr>
                <w:iCs w:val="0"/>
                <w:sz w:val="18"/>
                <w:szCs w:val="18"/>
                <w:lang w:eastAsia="es-ES"/>
              </w:rPr>
              <w:br/>
              <w:t>DTI</w:t>
            </w:r>
          </w:p>
        </w:tc>
      </w:tr>
      <w:tr w:rsidR="004A560D" w:rsidRPr="008B03AD" w:rsidTr="00846C70">
        <w:trPr>
          <w:trHeight w:val="255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Programa 3</w:t>
            </w:r>
          </w:p>
        </w:tc>
      </w:tr>
      <w:tr w:rsidR="004A560D" w:rsidRPr="008B03AD" w:rsidTr="00846C70">
        <w:trPr>
          <w:trHeight w:val="255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b/>
                <w:bCs/>
                <w:iCs w:val="0"/>
                <w:sz w:val="18"/>
                <w:szCs w:val="18"/>
                <w:lang w:eastAsia="es-ES"/>
              </w:rPr>
            </w:pPr>
            <w:r w:rsidRPr="008B03AD">
              <w:rPr>
                <w:b/>
                <w:bCs/>
                <w:iCs w:val="0"/>
                <w:sz w:val="18"/>
                <w:szCs w:val="18"/>
                <w:lang w:eastAsia="es-ES"/>
              </w:rPr>
              <w:t>Objetivo 6 Velar por el desarrollo informático de la institución con miras a brindar un servicio eficiente a los usuarios.</w:t>
            </w:r>
          </w:p>
        </w:tc>
      </w:tr>
      <w:tr w:rsidR="004A560D" w:rsidRPr="008B03AD" w:rsidTr="00846C70">
        <w:trPr>
          <w:trHeight w:val="184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Definir una cartera de proyectos de TI, que incluya una priorización formal (infraestructura, multimedios, sistemas de información, etc.) así como los responsables de su ejecución para ser presentado a la Dirección General.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Cartera de proyectos TI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50%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50%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 xml:space="preserve">Archivo Nacional y sus usuarios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CGTI</w:t>
            </w:r>
            <w:r w:rsidRPr="008B03AD">
              <w:rPr>
                <w:iCs w:val="0"/>
                <w:sz w:val="18"/>
                <w:szCs w:val="18"/>
                <w:lang w:eastAsia="es-ES"/>
              </w:rPr>
              <w:br/>
              <w:t>Todos los departamentos</w:t>
            </w:r>
          </w:p>
        </w:tc>
      </w:tr>
      <w:tr w:rsidR="004A560D" w:rsidRPr="008B03AD" w:rsidTr="00846C70">
        <w:trPr>
          <w:trHeight w:val="12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Aprobar los documentos de los proyectos de Tecnologías de Información que presenten los departamentos de acuerdo con la cartera de proyectos aprobada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Proyectos aprobados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 xml:space="preserve">Archivo Nacional y sus usuarios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CGTI</w:t>
            </w:r>
            <w:r w:rsidRPr="008B03AD">
              <w:rPr>
                <w:iCs w:val="0"/>
                <w:sz w:val="18"/>
                <w:szCs w:val="18"/>
                <w:lang w:eastAsia="es-ES"/>
              </w:rPr>
              <w:br/>
              <w:t>Todos los departamentos</w:t>
            </w:r>
          </w:p>
        </w:tc>
      </w:tr>
      <w:tr w:rsidR="004A560D" w:rsidRPr="008B03AD" w:rsidTr="00846C70">
        <w:trPr>
          <w:trHeight w:val="8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Realizar una evaluación del cumplimiento del Plan Estratégico de Tecnologías de información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Evaluaciones realizadas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 xml:space="preserve">Archivo Nacional y sus usuarios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CGTI</w:t>
            </w:r>
            <w:r w:rsidRPr="008B03AD">
              <w:rPr>
                <w:iCs w:val="0"/>
                <w:sz w:val="18"/>
                <w:szCs w:val="18"/>
                <w:lang w:eastAsia="es-ES"/>
              </w:rPr>
              <w:br/>
              <w:t>DTI</w:t>
            </w:r>
          </w:p>
        </w:tc>
      </w:tr>
      <w:tr w:rsidR="004A560D" w:rsidRPr="008B03AD" w:rsidTr="00846C70">
        <w:trPr>
          <w:trHeight w:val="113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Atender el 100% de las consultas internas, que le competen a la comisión, en materia de Tecnologías de Información.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Consultas atendidas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 xml:space="preserve">Archivo Nacional y sus usuarios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CGTI</w:t>
            </w:r>
          </w:p>
        </w:tc>
      </w:tr>
      <w:tr w:rsidR="004A560D" w:rsidRPr="008B03AD" w:rsidTr="00846C70">
        <w:trPr>
          <w:trHeight w:val="19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lastRenderedPageBreak/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Velar porque las Tecnologías de la Información coadyuven en el cumplimiento de las competencias del Archivo Nacional con eficiencia, eficacia y oportunidad (capacitación, innovación tecnológica, gobernanza de las tecnologías información)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Acciones realizadas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 xml:space="preserve">Archivo Nacional y sus usuarios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463" w:rsidRPr="008B03AD" w:rsidRDefault="001C1463" w:rsidP="00846C70">
            <w:pPr>
              <w:suppressAutoHyphens w:val="0"/>
              <w:jc w:val="center"/>
              <w:rPr>
                <w:iCs w:val="0"/>
                <w:sz w:val="18"/>
                <w:szCs w:val="18"/>
                <w:lang w:eastAsia="es-ES"/>
              </w:rPr>
            </w:pPr>
            <w:r w:rsidRPr="008B03AD">
              <w:rPr>
                <w:iCs w:val="0"/>
                <w:sz w:val="18"/>
                <w:szCs w:val="18"/>
                <w:lang w:eastAsia="es-ES"/>
              </w:rPr>
              <w:t>CGTI</w:t>
            </w:r>
          </w:p>
        </w:tc>
      </w:tr>
    </w:tbl>
    <w:p w:rsidR="00EE7328" w:rsidRPr="008B03AD" w:rsidRDefault="00EE7328" w:rsidP="00EE7328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8B03AD">
        <w:rPr>
          <w:color w:val="auto"/>
        </w:rPr>
        <w:t>E</w:t>
      </w:r>
      <w:r w:rsidRPr="008B03AD">
        <w:rPr>
          <w:color w:val="auto"/>
        </w:rPr>
        <w:t xml:space="preserve">l cronograma de reuniones para el </w:t>
      </w:r>
      <w:r w:rsidRPr="008B03AD">
        <w:rPr>
          <w:color w:val="auto"/>
        </w:rPr>
        <w:t xml:space="preserve">primer semestre del </w:t>
      </w:r>
      <w:r w:rsidRPr="008B03AD">
        <w:rPr>
          <w:color w:val="auto"/>
        </w:rPr>
        <w:t xml:space="preserve">año 2017 es </w:t>
      </w:r>
      <w:r w:rsidRPr="008B03AD">
        <w:rPr>
          <w:color w:val="auto"/>
        </w:rPr>
        <w:t xml:space="preserve">el siguiente: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2765"/>
      </w:tblGrid>
      <w:tr w:rsidR="00EE7328" w:rsidRPr="008B03AD" w:rsidTr="001916F9">
        <w:trPr>
          <w:jc w:val="center"/>
        </w:trPr>
        <w:tc>
          <w:tcPr>
            <w:tcW w:w="1420" w:type="dxa"/>
          </w:tcPr>
          <w:p w:rsidR="00EE7328" w:rsidRPr="008B03AD" w:rsidRDefault="00EE7328" w:rsidP="001916F9">
            <w:pPr>
              <w:pStyle w:val="Default"/>
              <w:jc w:val="center"/>
              <w:rPr>
                <w:b/>
                <w:color w:val="auto"/>
              </w:rPr>
            </w:pPr>
            <w:r w:rsidRPr="008B03AD">
              <w:rPr>
                <w:b/>
                <w:color w:val="auto"/>
              </w:rPr>
              <w:t>N° Sesión</w:t>
            </w:r>
          </w:p>
        </w:tc>
        <w:tc>
          <w:tcPr>
            <w:tcW w:w="2765" w:type="dxa"/>
          </w:tcPr>
          <w:p w:rsidR="00EE7328" w:rsidRPr="008B03AD" w:rsidRDefault="00EE7328" w:rsidP="001916F9">
            <w:pPr>
              <w:pStyle w:val="Default"/>
              <w:jc w:val="center"/>
              <w:rPr>
                <w:b/>
                <w:color w:val="auto"/>
              </w:rPr>
            </w:pPr>
            <w:r w:rsidRPr="008B03AD">
              <w:rPr>
                <w:b/>
                <w:color w:val="auto"/>
              </w:rPr>
              <w:t>Fecha</w:t>
            </w:r>
          </w:p>
        </w:tc>
      </w:tr>
      <w:tr w:rsidR="00EE7328" w:rsidRPr="008B03AD" w:rsidTr="001916F9">
        <w:trPr>
          <w:jc w:val="center"/>
        </w:trPr>
        <w:tc>
          <w:tcPr>
            <w:tcW w:w="1420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01-2017</w:t>
            </w:r>
          </w:p>
        </w:tc>
        <w:tc>
          <w:tcPr>
            <w:tcW w:w="2765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11 de enero del 2017</w:t>
            </w:r>
          </w:p>
        </w:tc>
      </w:tr>
      <w:tr w:rsidR="00EE7328" w:rsidRPr="008B03AD" w:rsidTr="001916F9">
        <w:trPr>
          <w:jc w:val="center"/>
        </w:trPr>
        <w:tc>
          <w:tcPr>
            <w:tcW w:w="1420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02-2017</w:t>
            </w:r>
          </w:p>
        </w:tc>
        <w:tc>
          <w:tcPr>
            <w:tcW w:w="2765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25 de enero del 2017</w:t>
            </w:r>
          </w:p>
        </w:tc>
      </w:tr>
      <w:tr w:rsidR="00EE7328" w:rsidRPr="008B03AD" w:rsidTr="001916F9">
        <w:trPr>
          <w:jc w:val="center"/>
        </w:trPr>
        <w:tc>
          <w:tcPr>
            <w:tcW w:w="1420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03-2017</w:t>
            </w:r>
          </w:p>
        </w:tc>
        <w:tc>
          <w:tcPr>
            <w:tcW w:w="2765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8 de febrero del 2017</w:t>
            </w:r>
          </w:p>
        </w:tc>
      </w:tr>
      <w:tr w:rsidR="00EE7328" w:rsidRPr="008B03AD" w:rsidTr="001916F9">
        <w:trPr>
          <w:jc w:val="center"/>
        </w:trPr>
        <w:tc>
          <w:tcPr>
            <w:tcW w:w="1420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04-2017</w:t>
            </w:r>
          </w:p>
        </w:tc>
        <w:tc>
          <w:tcPr>
            <w:tcW w:w="2765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22 de febrero del 2017</w:t>
            </w:r>
          </w:p>
        </w:tc>
      </w:tr>
      <w:tr w:rsidR="00EE7328" w:rsidRPr="008B03AD" w:rsidTr="001916F9">
        <w:trPr>
          <w:jc w:val="center"/>
        </w:trPr>
        <w:tc>
          <w:tcPr>
            <w:tcW w:w="1420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05-2017</w:t>
            </w:r>
          </w:p>
        </w:tc>
        <w:tc>
          <w:tcPr>
            <w:tcW w:w="2765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8 de marzo del 2017</w:t>
            </w:r>
          </w:p>
        </w:tc>
      </w:tr>
      <w:tr w:rsidR="00EE7328" w:rsidRPr="008B03AD" w:rsidTr="001916F9">
        <w:trPr>
          <w:jc w:val="center"/>
        </w:trPr>
        <w:tc>
          <w:tcPr>
            <w:tcW w:w="1420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06-2017</w:t>
            </w:r>
          </w:p>
        </w:tc>
        <w:tc>
          <w:tcPr>
            <w:tcW w:w="2765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22 de marzo del 2017</w:t>
            </w:r>
          </w:p>
        </w:tc>
      </w:tr>
      <w:tr w:rsidR="00EE7328" w:rsidRPr="008B03AD" w:rsidTr="001916F9">
        <w:trPr>
          <w:jc w:val="center"/>
        </w:trPr>
        <w:tc>
          <w:tcPr>
            <w:tcW w:w="1420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07-2017</w:t>
            </w:r>
          </w:p>
        </w:tc>
        <w:tc>
          <w:tcPr>
            <w:tcW w:w="2765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5 de abril del 2017</w:t>
            </w:r>
          </w:p>
        </w:tc>
      </w:tr>
      <w:tr w:rsidR="00EE7328" w:rsidRPr="008B03AD" w:rsidTr="001916F9">
        <w:trPr>
          <w:jc w:val="center"/>
        </w:trPr>
        <w:tc>
          <w:tcPr>
            <w:tcW w:w="1420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08-2017</w:t>
            </w:r>
          </w:p>
        </w:tc>
        <w:tc>
          <w:tcPr>
            <w:tcW w:w="2765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19 de abril del 2017</w:t>
            </w:r>
          </w:p>
        </w:tc>
      </w:tr>
      <w:tr w:rsidR="00EE7328" w:rsidRPr="008B03AD" w:rsidTr="001916F9">
        <w:trPr>
          <w:jc w:val="center"/>
        </w:trPr>
        <w:tc>
          <w:tcPr>
            <w:tcW w:w="1420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09-2017</w:t>
            </w:r>
          </w:p>
        </w:tc>
        <w:tc>
          <w:tcPr>
            <w:tcW w:w="2765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3 de mayo del 2017</w:t>
            </w:r>
          </w:p>
        </w:tc>
      </w:tr>
      <w:tr w:rsidR="00EE7328" w:rsidRPr="008B03AD" w:rsidTr="001916F9">
        <w:trPr>
          <w:jc w:val="center"/>
        </w:trPr>
        <w:tc>
          <w:tcPr>
            <w:tcW w:w="1420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10-2017</w:t>
            </w:r>
          </w:p>
        </w:tc>
        <w:tc>
          <w:tcPr>
            <w:tcW w:w="2765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17 de mayo del 2017</w:t>
            </w:r>
          </w:p>
        </w:tc>
      </w:tr>
      <w:tr w:rsidR="00EE7328" w:rsidRPr="008B03AD" w:rsidTr="001916F9">
        <w:trPr>
          <w:jc w:val="center"/>
        </w:trPr>
        <w:tc>
          <w:tcPr>
            <w:tcW w:w="1420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11-2017</w:t>
            </w:r>
          </w:p>
        </w:tc>
        <w:tc>
          <w:tcPr>
            <w:tcW w:w="2765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31 de mayo del 2017</w:t>
            </w:r>
          </w:p>
        </w:tc>
      </w:tr>
      <w:tr w:rsidR="00EE7328" w:rsidRPr="008B03AD" w:rsidTr="001916F9">
        <w:trPr>
          <w:jc w:val="center"/>
        </w:trPr>
        <w:tc>
          <w:tcPr>
            <w:tcW w:w="1420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12-2017</w:t>
            </w:r>
          </w:p>
        </w:tc>
        <w:tc>
          <w:tcPr>
            <w:tcW w:w="2765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14 de junio del 2017</w:t>
            </w:r>
          </w:p>
        </w:tc>
      </w:tr>
      <w:tr w:rsidR="00EE7328" w:rsidRPr="008B03AD" w:rsidTr="001916F9">
        <w:trPr>
          <w:jc w:val="center"/>
        </w:trPr>
        <w:tc>
          <w:tcPr>
            <w:tcW w:w="1420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13-2017</w:t>
            </w:r>
          </w:p>
        </w:tc>
        <w:tc>
          <w:tcPr>
            <w:tcW w:w="2765" w:type="dxa"/>
          </w:tcPr>
          <w:p w:rsidR="00EE7328" w:rsidRPr="008B03AD" w:rsidRDefault="00EE7328" w:rsidP="001916F9">
            <w:pPr>
              <w:pStyle w:val="Default"/>
              <w:jc w:val="both"/>
              <w:rPr>
                <w:color w:val="auto"/>
              </w:rPr>
            </w:pPr>
            <w:r w:rsidRPr="008B03AD">
              <w:rPr>
                <w:color w:val="auto"/>
              </w:rPr>
              <w:t>28 de junio del 2017</w:t>
            </w:r>
          </w:p>
        </w:tc>
      </w:tr>
    </w:tbl>
    <w:p w:rsidR="003C01C4" w:rsidRPr="008B03AD" w:rsidRDefault="00EE7328" w:rsidP="006C0FB4">
      <w:pPr>
        <w:pStyle w:val="Default"/>
        <w:numPr>
          <w:ilvl w:val="0"/>
          <w:numId w:val="15"/>
        </w:numPr>
        <w:tabs>
          <w:tab w:val="clear" w:pos="0"/>
        </w:tabs>
        <w:spacing w:before="120" w:after="120" w:line="360" w:lineRule="auto"/>
        <w:jc w:val="both"/>
        <w:rPr>
          <w:color w:val="auto"/>
        </w:rPr>
      </w:pPr>
      <w:r w:rsidRPr="008B03AD">
        <w:rPr>
          <w:color w:val="auto"/>
          <w:lang w:val="es-ES"/>
        </w:rPr>
        <w:t xml:space="preserve">Finalmente </w:t>
      </w:r>
      <w:r w:rsidRPr="008B03AD">
        <w:rPr>
          <w:color w:val="auto"/>
        </w:rPr>
        <w:t>se informa que el cronograma de reuniones para el II semestre del 2017 será planteado por esta comisión de acuerdo con el avance en el cumplimiento de las metas durante el I semestre del 2017 y será comunicado oportunamente</w:t>
      </w:r>
      <w:r w:rsidRPr="008B03AD">
        <w:rPr>
          <w:color w:val="auto"/>
        </w:rPr>
        <w:t xml:space="preserve">.  </w:t>
      </w:r>
      <w:r w:rsidR="001C1463" w:rsidRPr="008B03AD">
        <w:rPr>
          <w:color w:val="auto"/>
        </w:rPr>
        <w:t xml:space="preserve">Enviar copia de este acuerdo a la señora Melina Leal Ruiz, Coordinadora de la Unida de Planificación Institucional.   </w:t>
      </w:r>
      <w:r w:rsidR="001C1463" w:rsidRPr="008B03AD">
        <w:rPr>
          <w:b/>
          <w:color w:val="auto"/>
        </w:rPr>
        <w:t>ACUERDO FIRME.</w:t>
      </w:r>
      <w:r w:rsidR="001C1463" w:rsidRPr="008B03AD">
        <w:rPr>
          <w:color w:val="auto"/>
        </w:rPr>
        <w:t xml:space="preserve"> -----</w:t>
      </w:r>
    </w:p>
    <w:p w:rsidR="00885573" w:rsidRPr="008B03AD" w:rsidRDefault="00DF3A05" w:rsidP="002E2B4D">
      <w:pPr>
        <w:pStyle w:val="Default"/>
        <w:numPr>
          <w:ilvl w:val="0"/>
          <w:numId w:val="15"/>
        </w:numPr>
        <w:tabs>
          <w:tab w:val="clear" w:pos="0"/>
        </w:tabs>
        <w:spacing w:before="120" w:after="120" w:line="360" w:lineRule="auto"/>
        <w:jc w:val="both"/>
        <w:rPr>
          <w:color w:val="auto"/>
        </w:rPr>
      </w:pPr>
      <w:r w:rsidRPr="008B03AD">
        <w:rPr>
          <w:b/>
          <w:color w:val="auto"/>
        </w:rPr>
        <w:t>ACUERDO 4.</w:t>
      </w:r>
      <w:r w:rsidRPr="008B03AD">
        <w:rPr>
          <w:color w:val="auto"/>
        </w:rPr>
        <w:t xml:space="preserve"> Solicitar a la señora </w:t>
      </w:r>
      <w:r w:rsidR="00885573" w:rsidRPr="008B03AD">
        <w:rPr>
          <w:color w:val="auto"/>
        </w:rPr>
        <w:t>María del Rocío Rivera Torrealba, Encargada de Capacitación</w:t>
      </w:r>
      <w:r w:rsidR="001C1463" w:rsidRPr="008B03AD">
        <w:rPr>
          <w:color w:val="auto"/>
        </w:rPr>
        <w:t>,</w:t>
      </w:r>
      <w:r w:rsidR="00885573" w:rsidRPr="008B03AD">
        <w:rPr>
          <w:color w:val="auto"/>
        </w:rPr>
        <w:t xml:space="preserve"> un informe de la capacitación </w:t>
      </w:r>
      <w:r w:rsidR="001C1463" w:rsidRPr="008B03AD">
        <w:rPr>
          <w:color w:val="auto"/>
        </w:rPr>
        <w:t xml:space="preserve">recibida por los funcionarios de la Dirección General del Archivo Nacional durante los últimos 2 años, específicamente la relacionada con tecnologías de información y comunicación y herramientas ofimáticas.  Asimismo se solicita </w:t>
      </w:r>
      <w:r w:rsidR="00885573" w:rsidRPr="008B03AD">
        <w:rPr>
          <w:color w:val="auto"/>
        </w:rPr>
        <w:t>un informe de las necesidades de capacitación que presentaron los departamentos para el 2017</w:t>
      </w:r>
      <w:r w:rsidR="001C1463" w:rsidRPr="008B03AD">
        <w:rPr>
          <w:color w:val="auto"/>
        </w:rPr>
        <w:t xml:space="preserve"> relacionadas con las temáticas antes citadas</w:t>
      </w:r>
      <w:r w:rsidR="00885573" w:rsidRPr="008B03AD">
        <w:rPr>
          <w:color w:val="auto"/>
        </w:rPr>
        <w:t>.</w:t>
      </w:r>
      <w:r w:rsidR="001C1463" w:rsidRPr="008B03AD">
        <w:rPr>
          <w:color w:val="auto"/>
        </w:rPr>
        <w:t xml:space="preserve">  Enviar copia de este acuerdo a la señoras Virginia Chacón Arias, directora general del Archivo Nacional, y Graciela Chaves Ramírez, jefe del Departamento Administrativo Financiero. </w:t>
      </w:r>
      <w:r w:rsidR="001C1463" w:rsidRPr="008B03AD">
        <w:rPr>
          <w:b/>
          <w:color w:val="auto"/>
        </w:rPr>
        <w:t>ACUERDO FIRME.</w:t>
      </w:r>
      <w:r w:rsidR="001C1463" w:rsidRPr="008B03AD">
        <w:rPr>
          <w:color w:val="auto"/>
        </w:rPr>
        <w:t xml:space="preserve"> </w:t>
      </w:r>
      <w:r w:rsidR="004A560D" w:rsidRPr="008B03AD">
        <w:rPr>
          <w:color w:val="auto"/>
        </w:rPr>
        <w:t>---------------</w:t>
      </w:r>
    </w:p>
    <w:p w:rsidR="00DA7421" w:rsidRPr="008B03AD" w:rsidRDefault="00DA7421" w:rsidP="006929F1">
      <w:pPr>
        <w:spacing w:before="120" w:after="120" w:line="360" w:lineRule="auto"/>
        <w:jc w:val="both"/>
        <w:rPr>
          <w:szCs w:val="24"/>
        </w:rPr>
      </w:pPr>
      <w:r w:rsidRPr="008B03AD">
        <w:rPr>
          <w:b/>
        </w:rPr>
        <w:t>CAPÍTULO I</w:t>
      </w:r>
      <w:r w:rsidR="00CA518A" w:rsidRPr="008B03AD">
        <w:rPr>
          <w:b/>
        </w:rPr>
        <w:t>II</w:t>
      </w:r>
      <w:r w:rsidRPr="008B03AD">
        <w:rPr>
          <w:b/>
        </w:rPr>
        <w:t xml:space="preserve">. </w:t>
      </w:r>
      <w:r w:rsidR="00B32228" w:rsidRPr="008B03AD">
        <w:rPr>
          <w:b/>
        </w:rPr>
        <w:t>CORRESPONDENCIA</w:t>
      </w:r>
      <w:r w:rsidR="003C01C4" w:rsidRPr="008B03AD">
        <w:rPr>
          <w:b/>
        </w:rPr>
        <w:t xml:space="preserve"> </w:t>
      </w:r>
      <w:r w:rsidR="00F269C0" w:rsidRPr="008B03AD">
        <w:rPr>
          <w:b/>
        </w:rPr>
        <w:t>-------------------------------------------------</w:t>
      </w:r>
      <w:r w:rsidR="003C01C4" w:rsidRPr="008B03AD">
        <w:rPr>
          <w:b/>
        </w:rPr>
        <w:t>------</w:t>
      </w:r>
    </w:p>
    <w:p w:rsidR="00F01508" w:rsidRPr="008B03AD" w:rsidRDefault="00F01508" w:rsidP="001307A3">
      <w:pPr>
        <w:spacing w:before="120" w:after="120" w:line="360" w:lineRule="auto"/>
        <w:jc w:val="both"/>
        <w:rPr>
          <w:szCs w:val="24"/>
        </w:rPr>
      </w:pPr>
      <w:r w:rsidRPr="008B03AD">
        <w:rPr>
          <w:b/>
          <w:szCs w:val="24"/>
        </w:rPr>
        <w:lastRenderedPageBreak/>
        <w:t xml:space="preserve">ARTÍCULO </w:t>
      </w:r>
      <w:r w:rsidR="00CA518A" w:rsidRPr="008B03AD">
        <w:rPr>
          <w:b/>
        </w:rPr>
        <w:t>5.</w:t>
      </w:r>
      <w:r w:rsidR="00CA518A" w:rsidRPr="008B03AD">
        <w:t xml:space="preserve"> </w:t>
      </w:r>
      <w:r w:rsidR="00B32228" w:rsidRPr="008B03AD">
        <w:rPr>
          <w:bCs/>
        </w:rPr>
        <w:t xml:space="preserve">Oficio </w:t>
      </w:r>
      <w:r w:rsidR="00B32228" w:rsidRPr="008B03AD">
        <w:rPr>
          <w:b/>
          <w:bCs/>
        </w:rPr>
        <w:t>DGAN-DG-764-2016</w:t>
      </w:r>
      <w:r w:rsidR="00B32228" w:rsidRPr="008B03AD">
        <w:rPr>
          <w:bCs/>
        </w:rPr>
        <w:t xml:space="preserve"> de 27 de setiembre del 2016, suscrito por la señora Virginia Chacón Arias, Directora General del Archivo Nacional; por medio del cual acusa recibo de los oficios DGAN-DGTI-004-2016 y DGAN-CGTI-005-2016 de 8 de setiembre del 2016 por medio de los cuales se comunicaron los acuerdos 4.2 y 5.2. tomados en la sesión n</w:t>
      </w:r>
      <w:r w:rsidR="00B32228" w:rsidRPr="008B03AD">
        <w:t>º 05-2016 del 18 de mayo de 2016.  También indica que recibió otros acuerdos de mayo a agosto, lo cual hace evidente que la comisión tiene un serio retraso en la formalización de sus actas y la comunicación de acuerdos y solicita que se corrija de inmediato.</w:t>
      </w:r>
      <w:r w:rsidR="003C01C4" w:rsidRPr="008B03AD">
        <w:t xml:space="preserve"> </w:t>
      </w:r>
      <w:r w:rsidR="00B8056D" w:rsidRPr="008B03AD">
        <w:rPr>
          <w:b/>
        </w:rPr>
        <w:t>SE TOMA NOTA.</w:t>
      </w:r>
      <w:r w:rsidR="00B8056D" w:rsidRPr="008B03AD">
        <w:t xml:space="preserve"> </w:t>
      </w:r>
      <w:r w:rsidR="00DA133D" w:rsidRPr="008B03AD">
        <w:rPr>
          <w:szCs w:val="24"/>
        </w:rPr>
        <w:t>-------------</w:t>
      </w:r>
      <w:r w:rsidR="00B32228" w:rsidRPr="008B03AD">
        <w:rPr>
          <w:szCs w:val="24"/>
        </w:rPr>
        <w:t>----</w:t>
      </w:r>
      <w:r w:rsidR="004D2E0D" w:rsidRPr="008B03AD">
        <w:rPr>
          <w:szCs w:val="24"/>
        </w:rPr>
        <w:t>-------------------------------------------------------------------------------</w:t>
      </w:r>
    </w:p>
    <w:p w:rsidR="00B8056D" w:rsidRPr="008B03AD" w:rsidRDefault="00B8056D" w:rsidP="001307A3">
      <w:pPr>
        <w:spacing w:before="120" w:after="120" w:line="360" w:lineRule="auto"/>
        <w:jc w:val="both"/>
      </w:pPr>
      <w:r w:rsidRPr="008B03AD">
        <w:rPr>
          <w:b/>
          <w:bCs/>
        </w:rPr>
        <w:t xml:space="preserve">ARTÍCULO 6. </w:t>
      </w:r>
      <w:r w:rsidR="004A560D" w:rsidRPr="008B03AD">
        <w:rPr>
          <w:bCs/>
        </w:rPr>
        <w:t xml:space="preserve">Copia del oficio </w:t>
      </w:r>
      <w:r w:rsidR="004A560D" w:rsidRPr="008B03AD">
        <w:rPr>
          <w:b/>
          <w:bCs/>
        </w:rPr>
        <w:t>DGAN-JA-993-2016</w:t>
      </w:r>
      <w:r w:rsidR="004A560D" w:rsidRPr="008B03AD">
        <w:rPr>
          <w:bCs/>
        </w:rPr>
        <w:t xml:space="preserve"> de 21 de diciembre del 2016, suscrito por el señor Dennis Portuguez Cascante, Presidente de la Junta Administrativa del Archivo Nacional; por medio del cual comunica el acuerdo 15.4 tomado por esa junta administrativa en la sesión nº 41-2016 celebrada el 7 de diciembre del 2016; relacionado con </w:t>
      </w:r>
      <w:r w:rsidR="004A560D" w:rsidRPr="008B03AD">
        <w:t xml:space="preserve">la evaluación actualizada de las acciones correctivas de </w:t>
      </w:r>
      <w:proofErr w:type="spellStart"/>
      <w:r w:rsidR="004A560D" w:rsidRPr="008B03AD">
        <w:t>Asci-Sevri</w:t>
      </w:r>
      <w:proofErr w:type="spellEnd"/>
      <w:r w:rsidR="004A560D" w:rsidRPr="008B03AD">
        <w:t xml:space="preserve"> 2010 que presentó la Dirección General.  Esa Junta administrativa recuerda que se encuentra pendiente de cumplimiento la meta 2.2.60 </w:t>
      </w:r>
      <w:r w:rsidR="004A560D" w:rsidRPr="008B03AD">
        <w:rPr>
          <w:i/>
        </w:rPr>
        <w:t>“Realizar un diagnóstico y análisis de los documentos que se conservan en soporte electrónico para dictar políticas y normativa para recomendar los documentos que conformarían un archivo de gestión electrónico”</w:t>
      </w:r>
      <w:r w:rsidR="004A560D" w:rsidRPr="008B03AD">
        <w:t xml:space="preserve"> y solicitó presentar a más tardar el 4 de enero del 2017 a la Dirección General el plan debidamente corregido y con copia a esa junta administrativa.  </w:t>
      </w:r>
      <w:r w:rsidRPr="008B03AD">
        <w:t>El señor Victor Castellón Navarro informa que mediante oficio DGAN-DTI-002-2017 de 4 de enero del 2017 informó a la Junta Administrativa del Archivo Nacional que el diagnóstico aprobado por esta comisión gerencial se remitió a la señora Virginia Chacón Arias, mediante oficio DGAN-DTI-246-20</w:t>
      </w:r>
      <w:r w:rsidR="004A560D" w:rsidRPr="008B03AD">
        <w:t xml:space="preserve">16 del 21 de diciembre del 2016. También informa que </w:t>
      </w:r>
      <w:r w:rsidRPr="008B03AD">
        <w:t xml:space="preserve">remitió copia </w:t>
      </w:r>
      <w:r w:rsidR="004A560D" w:rsidRPr="008B03AD">
        <w:t xml:space="preserve">del diagnóstico </w:t>
      </w:r>
      <w:r w:rsidRPr="008B03AD">
        <w:t xml:space="preserve">a </w:t>
      </w:r>
      <w:r w:rsidR="004A560D" w:rsidRPr="008B03AD">
        <w:t>esa junta administrativa tal y como se solicitó.</w:t>
      </w:r>
      <w:r w:rsidRPr="008B03AD">
        <w:t xml:space="preserve">  </w:t>
      </w:r>
      <w:r w:rsidR="004A560D" w:rsidRPr="008B03AD">
        <w:t xml:space="preserve"> </w:t>
      </w:r>
      <w:r w:rsidRPr="008B03AD">
        <w:rPr>
          <w:b/>
        </w:rPr>
        <w:t>SE TOMA NOTA.</w:t>
      </w:r>
      <w:r w:rsidRPr="008B03AD">
        <w:t xml:space="preserve"> -----------------------</w:t>
      </w:r>
      <w:r w:rsidR="004A560D" w:rsidRPr="008B03AD">
        <w:t>----------------------------------------------</w:t>
      </w:r>
    </w:p>
    <w:p w:rsidR="00B8056D" w:rsidRPr="008B03AD" w:rsidRDefault="00B8056D" w:rsidP="001307A3">
      <w:pPr>
        <w:spacing w:before="120" w:after="120" w:line="360" w:lineRule="auto"/>
        <w:jc w:val="both"/>
      </w:pPr>
      <w:r w:rsidRPr="008B03AD">
        <w:rPr>
          <w:b/>
          <w:bCs/>
        </w:rPr>
        <w:t xml:space="preserve">ARTÍCULO 7. </w:t>
      </w:r>
      <w:r w:rsidRPr="008B03AD">
        <w:rPr>
          <w:bCs/>
        </w:rPr>
        <w:t xml:space="preserve">Correo electrónico de fecha 10 de enero del 2016 suscritor por </w:t>
      </w:r>
      <w:r w:rsidRPr="008B03AD">
        <w:t xml:space="preserve">Victor Navarro Castellón, Jefe del Departamento Tecnologías de Información; por medio del cual remite los informes </w:t>
      </w:r>
      <w:r w:rsidRPr="008B03AD">
        <w:rPr>
          <w:i/>
        </w:rPr>
        <w:t xml:space="preserve">“Evaluación del uso y aprovechamiento de las Tecnologías de Información y Comunicaciones en el Archivo Nacional </w:t>
      </w:r>
      <w:r w:rsidRPr="008B03AD">
        <w:rPr>
          <w:i/>
        </w:rPr>
        <w:lastRenderedPageBreak/>
        <w:t>Costarricense”</w:t>
      </w:r>
      <w:r w:rsidRPr="008B03AD">
        <w:t xml:space="preserve"> del año 201</w:t>
      </w:r>
      <w:r w:rsidR="00FD0C4A" w:rsidRPr="008B03AD">
        <w:t>2</w:t>
      </w:r>
      <w:r w:rsidRPr="008B03AD">
        <w:t xml:space="preserve"> y </w:t>
      </w:r>
      <w:r w:rsidRPr="008B03AD">
        <w:rPr>
          <w:i/>
        </w:rPr>
        <w:t>“</w:t>
      </w:r>
      <w:r w:rsidRPr="008B03AD">
        <w:rPr>
          <w:i/>
          <w:lang w:val="es-ES_tradnl"/>
        </w:rPr>
        <w:t>Revisión y actualización del “Estudio del uso y aprovechamiento de las tecnologías de información y comunicación en el Archivo Nacional Costarricense”</w:t>
      </w:r>
      <w:r w:rsidRPr="008B03AD">
        <w:rPr>
          <w:lang w:val="es-ES_tradnl"/>
        </w:rPr>
        <w:t xml:space="preserve"> </w:t>
      </w:r>
      <w:r w:rsidRPr="008B03AD">
        <w:t xml:space="preserve">del año 2016.  Ambos documentos fueron elaborados por la empresa Rho Sigma S.A.  Asimismo, informa que el señor Gonzalo </w:t>
      </w:r>
      <w:proofErr w:type="spellStart"/>
      <w:r w:rsidRPr="008B03AD">
        <w:t>Adis</w:t>
      </w:r>
      <w:proofErr w:type="spellEnd"/>
      <w:r w:rsidRPr="008B03AD">
        <w:t xml:space="preserve"> Moreno, consultor de la empresa antes citada, confirmó que puede realizar la presentación ejecutiva a esta comisión gerencial el día miércoles 25 de enero de 2017 a las 9:00 a.m.  </w:t>
      </w:r>
      <w:r w:rsidRPr="008B03AD">
        <w:rPr>
          <w:b/>
        </w:rPr>
        <w:t>SE TOMA NOTA.</w:t>
      </w:r>
      <w:r w:rsidRPr="008B03AD">
        <w:t xml:space="preserve"> –</w:t>
      </w:r>
      <w:r w:rsidR="004A560D" w:rsidRPr="008B03AD">
        <w:t>-----------------------------------------------------</w:t>
      </w:r>
    </w:p>
    <w:p w:rsidR="00B8056D" w:rsidRPr="008B03AD" w:rsidRDefault="00B8056D" w:rsidP="001307A3">
      <w:pPr>
        <w:spacing w:before="120" w:after="120" w:line="360" w:lineRule="auto"/>
        <w:jc w:val="both"/>
      </w:pPr>
      <w:r w:rsidRPr="008B03AD">
        <w:rPr>
          <w:b/>
          <w:bCs/>
        </w:rPr>
        <w:t xml:space="preserve">ARTÍCULO 8. </w:t>
      </w:r>
      <w:r w:rsidRPr="008B03AD">
        <w:rPr>
          <w:bCs/>
        </w:rPr>
        <w:t xml:space="preserve">Copia del oficio </w:t>
      </w:r>
      <w:r w:rsidRPr="008B03AD">
        <w:rPr>
          <w:b/>
          <w:bCs/>
        </w:rPr>
        <w:t>DGAN-DTI-004-2017</w:t>
      </w:r>
      <w:r w:rsidRPr="008B03AD">
        <w:rPr>
          <w:bCs/>
        </w:rPr>
        <w:t xml:space="preserve"> de 04 de enero del 2017 recibido el 11 de enero del 2016, suscrito por el señor </w:t>
      </w:r>
      <w:r w:rsidRPr="008B03AD">
        <w:t xml:space="preserve">Victor Navarro Castellón, Jefe del Departamento Tecnologías de Información; por medio del cual da respuesta al oficio DGAN-JA-996-2016 de 21 de diciembre del 2016 relacionado con el cumplimiento de la meta </w:t>
      </w:r>
      <w:proofErr w:type="spellStart"/>
      <w:r w:rsidRPr="008B03AD">
        <w:t>Asci-Sevri</w:t>
      </w:r>
      <w:proofErr w:type="spellEnd"/>
      <w:r w:rsidRPr="008B03AD">
        <w:t xml:space="preserve"> 2010 número 2.2.226 “Elaborar un plan de conservación preventiva para documentos en soporte electrónico que se reciben en el Archivo Nacional”.  El señor Navarro Castellón informa que mediante oficio DGAN-CGTI-036-2016 de 14 de octubre del 2016, la Comisión Gerencial de Tecnologías de Información remitió a la señora Virginia Chacón Arias, Directora General el documento “Plan de conservación de documentos electrónicos y digitales”; y que mediante oficio DGAN-DG-1011-2016 de 9 de diciembre del 2016 la señora Chacón Arias acusa recibo del documento citado y avala su contenido.</w:t>
      </w:r>
      <w:r w:rsidR="007C5597" w:rsidRPr="008B03AD">
        <w:t xml:space="preserve">  </w:t>
      </w:r>
      <w:r w:rsidR="007C5597" w:rsidRPr="008B03AD">
        <w:rPr>
          <w:b/>
        </w:rPr>
        <w:t>SE TOMA NOTA.</w:t>
      </w:r>
      <w:r w:rsidR="007C5597" w:rsidRPr="008B03AD">
        <w:t xml:space="preserve"> </w:t>
      </w:r>
      <w:r w:rsidR="004A560D" w:rsidRPr="008B03AD">
        <w:t>-----------------------------------------------------------------------------------</w:t>
      </w:r>
    </w:p>
    <w:p w:rsidR="00C65398" w:rsidRPr="008B03AD" w:rsidRDefault="00C65398" w:rsidP="006929F1">
      <w:pPr>
        <w:spacing w:before="120" w:after="120" w:line="360" w:lineRule="auto"/>
        <w:jc w:val="both"/>
        <w:rPr>
          <w:szCs w:val="24"/>
        </w:rPr>
      </w:pPr>
      <w:r w:rsidRPr="008B03AD">
        <w:rPr>
          <w:szCs w:val="24"/>
        </w:rPr>
        <w:t>A las 1</w:t>
      </w:r>
      <w:r w:rsidR="00D737F7" w:rsidRPr="008B03AD">
        <w:rPr>
          <w:szCs w:val="24"/>
        </w:rPr>
        <w:t>1</w:t>
      </w:r>
      <w:r w:rsidRPr="008B03AD">
        <w:rPr>
          <w:szCs w:val="24"/>
        </w:rPr>
        <w:t>:</w:t>
      </w:r>
      <w:r w:rsidR="00D737F7" w:rsidRPr="008B03AD">
        <w:rPr>
          <w:szCs w:val="24"/>
        </w:rPr>
        <w:t>15</w:t>
      </w:r>
      <w:r w:rsidRPr="008B03AD">
        <w:rPr>
          <w:szCs w:val="24"/>
        </w:rPr>
        <w:t xml:space="preserve"> horas se levanta la sesión. -------------------------------------------------------</w:t>
      </w:r>
    </w:p>
    <w:p w:rsidR="00C65398" w:rsidRPr="008B03AD" w:rsidRDefault="00C65398" w:rsidP="006929F1">
      <w:pPr>
        <w:spacing w:before="120" w:after="120" w:line="360" w:lineRule="auto"/>
        <w:jc w:val="both"/>
        <w:rPr>
          <w:szCs w:val="24"/>
        </w:rPr>
      </w:pPr>
    </w:p>
    <w:p w:rsidR="00C65398" w:rsidRPr="008B03AD" w:rsidRDefault="00C65398" w:rsidP="006929F1">
      <w:pPr>
        <w:spacing w:before="120" w:after="120" w:line="360" w:lineRule="auto"/>
        <w:jc w:val="both"/>
        <w:rPr>
          <w:szCs w:val="24"/>
        </w:rPr>
      </w:pPr>
    </w:p>
    <w:p w:rsidR="00C65398" w:rsidRPr="008B03AD" w:rsidRDefault="00C65398" w:rsidP="006929F1">
      <w:pPr>
        <w:spacing w:before="120" w:after="120" w:line="360" w:lineRule="auto"/>
        <w:jc w:val="both"/>
        <w:rPr>
          <w:szCs w:val="24"/>
        </w:rPr>
      </w:pPr>
      <w:r w:rsidRPr="008B03AD">
        <w:rPr>
          <w:szCs w:val="24"/>
        </w:rPr>
        <w:t>Víctor Ml. Navarro Castellón</w:t>
      </w:r>
      <w:r w:rsidRPr="008B03AD">
        <w:rPr>
          <w:szCs w:val="24"/>
        </w:rPr>
        <w:tab/>
      </w:r>
      <w:r w:rsidRPr="008B03AD">
        <w:rPr>
          <w:szCs w:val="24"/>
        </w:rPr>
        <w:tab/>
      </w:r>
      <w:r w:rsidRPr="008B03AD">
        <w:rPr>
          <w:szCs w:val="24"/>
        </w:rPr>
        <w:tab/>
      </w:r>
      <w:r w:rsidRPr="008B03AD">
        <w:rPr>
          <w:szCs w:val="24"/>
        </w:rPr>
        <w:tab/>
        <w:t>Ivannia Valverde Guevara</w:t>
      </w:r>
    </w:p>
    <w:p w:rsidR="002E7E8D" w:rsidRPr="004A560D" w:rsidRDefault="00C65398" w:rsidP="006929F1">
      <w:pPr>
        <w:spacing w:before="120" w:after="120" w:line="360" w:lineRule="auto"/>
        <w:jc w:val="both"/>
        <w:rPr>
          <w:szCs w:val="24"/>
        </w:rPr>
      </w:pPr>
      <w:r w:rsidRPr="008B03AD">
        <w:rPr>
          <w:b/>
          <w:szCs w:val="24"/>
        </w:rPr>
        <w:t>Presidente</w:t>
      </w:r>
      <w:r w:rsidRPr="008B03AD">
        <w:rPr>
          <w:b/>
          <w:szCs w:val="24"/>
        </w:rPr>
        <w:tab/>
      </w:r>
      <w:r w:rsidRPr="008B03AD">
        <w:rPr>
          <w:b/>
          <w:szCs w:val="24"/>
        </w:rPr>
        <w:tab/>
      </w:r>
      <w:r w:rsidRPr="008B03AD">
        <w:rPr>
          <w:b/>
          <w:szCs w:val="24"/>
        </w:rPr>
        <w:tab/>
      </w:r>
      <w:r w:rsidRPr="008B03AD">
        <w:rPr>
          <w:b/>
          <w:szCs w:val="24"/>
        </w:rPr>
        <w:tab/>
      </w:r>
      <w:r w:rsidRPr="008B03AD">
        <w:rPr>
          <w:b/>
          <w:szCs w:val="24"/>
        </w:rPr>
        <w:tab/>
      </w:r>
      <w:r w:rsidRPr="008B03AD">
        <w:rPr>
          <w:b/>
          <w:szCs w:val="24"/>
        </w:rPr>
        <w:tab/>
      </w:r>
      <w:r w:rsidRPr="008B03AD">
        <w:rPr>
          <w:b/>
          <w:szCs w:val="24"/>
        </w:rPr>
        <w:tab/>
        <w:t>Secretaria</w:t>
      </w:r>
      <w:bookmarkStart w:id="0" w:name="_GoBack"/>
      <w:bookmarkEnd w:id="0"/>
    </w:p>
    <w:sectPr w:rsidR="002E7E8D" w:rsidRPr="004A560D" w:rsidSect="001A61C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7" w:right="217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60" w:rsidRDefault="00514C60" w:rsidP="005E3B6C">
      <w:r>
        <w:separator/>
      </w:r>
    </w:p>
  </w:endnote>
  <w:endnote w:type="continuationSeparator" w:id="0">
    <w:p w:rsidR="00514C60" w:rsidRDefault="00514C60" w:rsidP="005E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60" w:rsidRDefault="00514C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4C60" w:rsidRDefault="00514C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60" w:rsidRDefault="00514C60" w:rsidP="0059279B">
    <w:pPr>
      <w:pStyle w:val="Piedepgina"/>
      <w:ind w:right="360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60" w:rsidRDefault="00514C60" w:rsidP="005E3B6C">
      <w:r>
        <w:separator/>
      </w:r>
    </w:p>
  </w:footnote>
  <w:footnote w:type="continuationSeparator" w:id="0">
    <w:p w:rsidR="00514C60" w:rsidRDefault="00514C60" w:rsidP="005E3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60" w:rsidRDefault="00514C6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4C60" w:rsidRDefault="00514C6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60" w:rsidRDefault="00514C60">
    <w:pPr>
      <w:pStyle w:val="Encabezado"/>
      <w:framePr w:wrap="around" w:vAnchor="text" w:hAnchor="margin" w:xAlign="right" w:y="1"/>
      <w:rPr>
        <w:rStyle w:val="Nmerodepgina"/>
      </w:rPr>
    </w:pPr>
  </w:p>
  <w:p w:rsidR="00514C60" w:rsidRDefault="00514C60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89011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8D1CC4"/>
    <w:multiLevelType w:val="hybridMultilevel"/>
    <w:tmpl w:val="7188E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0B5E"/>
    <w:multiLevelType w:val="multilevel"/>
    <w:tmpl w:val="A20629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1D778E"/>
    <w:multiLevelType w:val="hybridMultilevel"/>
    <w:tmpl w:val="C908C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055A4"/>
    <w:multiLevelType w:val="multilevel"/>
    <w:tmpl w:val="2342EDC2"/>
    <w:lvl w:ilvl="0">
      <w:start w:val="1"/>
      <w:numFmt w:val="decimal"/>
      <w:lvlText w:val="%1."/>
      <w:lvlJc w:val="left"/>
      <w:pPr>
        <w:ind w:left="1095" w:hanging="735"/>
      </w:pPr>
      <w:rPr>
        <w:rFonts w:ascii="Arial" w:eastAsia="Times New Roman" w:hAnsi="Arial" w:cs="Arial"/>
        <w:sz w:val="23"/>
      </w:rPr>
    </w:lvl>
    <w:lvl w:ilvl="1">
      <w:start w:val="1"/>
      <w:numFmt w:val="decimal"/>
      <w:isLgl/>
      <w:lvlText w:val="%1.%2"/>
      <w:lvlJc w:val="left"/>
      <w:pPr>
        <w:ind w:left="1472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6" w:hanging="1800"/>
      </w:pPr>
      <w:rPr>
        <w:rFonts w:hint="default"/>
      </w:rPr>
    </w:lvl>
  </w:abstractNum>
  <w:abstractNum w:abstractNumId="6" w15:restartNumberingAfterBreak="0">
    <w:nsid w:val="2E1754C7"/>
    <w:multiLevelType w:val="hybridMultilevel"/>
    <w:tmpl w:val="E9F266E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317F"/>
    <w:multiLevelType w:val="hybridMultilevel"/>
    <w:tmpl w:val="39804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B2A65"/>
    <w:multiLevelType w:val="hybridMultilevel"/>
    <w:tmpl w:val="650AA39C"/>
    <w:lvl w:ilvl="0" w:tplc="4816DC6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50B8"/>
    <w:multiLevelType w:val="hybridMultilevel"/>
    <w:tmpl w:val="62D62738"/>
    <w:lvl w:ilvl="0" w:tplc="B590E4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E0750"/>
    <w:multiLevelType w:val="hybridMultilevel"/>
    <w:tmpl w:val="11F2F234"/>
    <w:lvl w:ilvl="0" w:tplc="C72EC4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02A2D"/>
    <w:multiLevelType w:val="hybridMultilevel"/>
    <w:tmpl w:val="A48AF30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53EAD"/>
    <w:multiLevelType w:val="hybridMultilevel"/>
    <w:tmpl w:val="42AAF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56956"/>
    <w:multiLevelType w:val="hybridMultilevel"/>
    <w:tmpl w:val="AD8C486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1C7660"/>
    <w:multiLevelType w:val="hybridMultilevel"/>
    <w:tmpl w:val="A0C2C53C"/>
    <w:lvl w:ilvl="0" w:tplc="4328D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902D9"/>
    <w:multiLevelType w:val="hybridMultilevel"/>
    <w:tmpl w:val="E53A6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25B97"/>
    <w:multiLevelType w:val="hybridMultilevel"/>
    <w:tmpl w:val="CD70C49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BD6273"/>
    <w:multiLevelType w:val="hybridMultilevel"/>
    <w:tmpl w:val="CBBA2D2E"/>
    <w:lvl w:ilvl="0" w:tplc="552256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F13A9F"/>
    <w:multiLevelType w:val="hybridMultilevel"/>
    <w:tmpl w:val="1CC8A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5576B"/>
    <w:multiLevelType w:val="hybridMultilevel"/>
    <w:tmpl w:val="B85290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0F">
      <w:start w:val="1"/>
      <w:numFmt w:val="decimal"/>
      <w:lvlText w:val="%3."/>
      <w:lvlJc w:val="lef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55C0C"/>
    <w:multiLevelType w:val="hybridMultilevel"/>
    <w:tmpl w:val="E74498C0"/>
    <w:lvl w:ilvl="0" w:tplc="55225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E0852"/>
    <w:multiLevelType w:val="hybridMultilevel"/>
    <w:tmpl w:val="DEB459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F0BA8"/>
    <w:multiLevelType w:val="hybridMultilevel"/>
    <w:tmpl w:val="A870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F6F28"/>
    <w:multiLevelType w:val="multilevel"/>
    <w:tmpl w:val="57E8B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20"/>
  </w:num>
  <w:num w:numId="5">
    <w:abstractNumId w:val="3"/>
  </w:num>
  <w:num w:numId="6">
    <w:abstractNumId w:val="9"/>
  </w:num>
  <w:num w:numId="7">
    <w:abstractNumId w:val="22"/>
  </w:num>
  <w:num w:numId="8">
    <w:abstractNumId w:val="17"/>
  </w:num>
  <w:num w:numId="9">
    <w:abstractNumId w:val="5"/>
  </w:num>
  <w:num w:numId="10">
    <w:abstractNumId w:val="11"/>
  </w:num>
  <w:num w:numId="11">
    <w:abstractNumId w:val="2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1"/>
  </w:num>
  <w:num w:numId="16">
    <w:abstractNumId w:val="7"/>
  </w:num>
  <w:num w:numId="17">
    <w:abstractNumId w:val="4"/>
  </w:num>
  <w:num w:numId="18">
    <w:abstractNumId w:val="12"/>
  </w:num>
  <w:num w:numId="19">
    <w:abstractNumId w:val="15"/>
  </w:num>
  <w:num w:numId="20">
    <w:abstractNumId w:val="18"/>
  </w:num>
  <w:num w:numId="21">
    <w:abstractNumId w:val="13"/>
  </w:num>
  <w:num w:numId="22">
    <w:abstractNumId w:val="21"/>
  </w:num>
  <w:num w:numId="23">
    <w:abstractNumId w:val="16"/>
  </w:num>
  <w:num w:numId="24">
    <w:abstractNumId w:val="2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6C"/>
    <w:rsid w:val="000005DC"/>
    <w:rsid w:val="00000674"/>
    <w:rsid w:val="000009AF"/>
    <w:rsid w:val="00000C74"/>
    <w:rsid w:val="00000D3F"/>
    <w:rsid w:val="000039F9"/>
    <w:rsid w:val="0000556B"/>
    <w:rsid w:val="00005D32"/>
    <w:rsid w:val="00006731"/>
    <w:rsid w:val="00006FC8"/>
    <w:rsid w:val="00007AB3"/>
    <w:rsid w:val="00011427"/>
    <w:rsid w:val="00012B6C"/>
    <w:rsid w:val="00013A00"/>
    <w:rsid w:val="00015979"/>
    <w:rsid w:val="00017D14"/>
    <w:rsid w:val="000202D5"/>
    <w:rsid w:val="0002188B"/>
    <w:rsid w:val="00021DC7"/>
    <w:rsid w:val="00022058"/>
    <w:rsid w:val="00022E79"/>
    <w:rsid w:val="00023DBB"/>
    <w:rsid w:val="00024041"/>
    <w:rsid w:val="00025D35"/>
    <w:rsid w:val="00026450"/>
    <w:rsid w:val="00026D41"/>
    <w:rsid w:val="00030086"/>
    <w:rsid w:val="00030B90"/>
    <w:rsid w:val="00030E75"/>
    <w:rsid w:val="000312A3"/>
    <w:rsid w:val="0003204E"/>
    <w:rsid w:val="00032300"/>
    <w:rsid w:val="0003242E"/>
    <w:rsid w:val="00032B85"/>
    <w:rsid w:val="00032FB8"/>
    <w:rsid w:val="00033056"/>
    <w:rsid w:val="000333D5"/>
    <w:rsid w:val="0003370F"/>
    <w:rsid w:val="00033D4B"/>
    <w:rsid w:val="00036A10"/>
    <w:rsid w:val="000373CA"/>
    <w:rsid w:val="0003766E"/>
    <w:rsid w:val="000414EB"/>
    <w:rsid w:val="00041752"/>
    <w:rsid w:val="00044743"/>
    <w:rsid w:val="00047E0C"/>
    <w:rsid w:val="00051AFD"/>
    <w:rsid w:val="00051FB0"/>
    <w:rsid w:val="000523C8"/>
    <w:rsid w:val="0005316F"/>
    <w:rsid w:val="000541A9"/>
    <w:rsid w:val="000544F3"/>
    <w:rsid w:val="00054623"/>
    <w:rsid w:val="00055E87"/>
    <w:rsid w:val="00056495"/>
    <w:rsid w:val="000606C9"/>
    <w:rsid w:val="00061884"/>
    <w:rsid w:val="00061EE8"/>
    <w:rsid w:val="000632C9"/>
    <w:rsid w:val="0006380C"/>
    <w:rsid w:val="00063DAA"/>
    <w:rsid w:val="000647C0"/>
    <w:rsid w:val="000648D5"/>
    <w:rsid w:val="0006590C"/>
    <w:rsid w:val="00067799"/>
    <w:rsid w:val="00067BB8"/>
    <w:rsid w:val="00067ED3"/>
    <w:rsid w:val="00070FFF"/>
    <w:rsid w:val="00071388"/>
    <w:rsid w:val="00071D48"/>
    <w:rsid w:val="00071D78"/>
    <w:rsid w:val="00071EC6"/>
    <w:rsid w:val="000732B0"/>
    <w:rsid w:val="0007352A"/>
    <w:rsid w:val="0007395D"/>
    <w:rsid w:val="000739E2"/>
    <w:rsid w:val="0007442A"/>
    <w:rsid w:val="00075932"/>
    <w:rsid w:val="00077A87"/>
    <w:rsid w:val="000806E1"/>
    <w:rsid w:val="00080C89"/>
    <w:rsid w:val="00081582"/>
    <w:rsid w:val="00081AB3"/>
    <w:rsid w:val="00082819"/>
    <w:rsid w:val="00083435"/>
    <w:rsid w:val="00083665"/>
    <w:rsid w:val="000847B4"/>
    <w:rsid w:val="000849A2"/>
    <w:rsid w:val="00084CA3"/>
    <w:rsid w:val="00084F7D"/>
    <w:rsid w:val="000853E4"/>
    <w:rsid w:val="0008597F"/>
    <w:rsid w:val="00085BBE"/>
    <w:rsid w:val="00085D4D"/>
    <w:rsid w:val="00086849"/>
    <w:rsid w:val="00086968"/>
    <w:rsid w:val="00087725"/>
    <w:rsid w:val="00087922"/>
    <w:rsid w:val="00090A4E"/>
    <w:rsid w:val="00091446"/>
    <w:rsid w:val="00091DDC"/>
    <w:rsid w:val="00092B3A"/>
    <w:rsid w:val="00096385"/>
    <w:rsid w:val="0009647B"/>
    <w:rsid w:val="000964C7"/>
    <w:rsid w:val="000965B9"/>
    <w:rsid w:val="0009756F"/>
    <w:rsid w:val="000A10B2"/>
    <w:rsid w:val="000A14A5"/>
    <w:rsid w:val="000A19F7"/>
    <w:rsid w:val="000A1BE7"/>
    <w:rsid w:val="000A4510"/>
    <w:rsid w:val="000A47CD"/>
    <w:rsid w:val="000A59D3"/>
    <w:rsid w:val="000A69AD"/>
    <w:rsid w:val="000B1789"/>
    <w:rsid w:val="000B17A1"/>
    <w:rsid w:val="000B29F6"/>
    <w:rsid w:val="000B35CD"/>
    <w:rsid w:val="000B3684"/>
    <w:rsid w:val="000B3BC7"/>
    <w:rsid w:val="000B3EA1"/>
    <w:rsid w:val="000B51BC"/>
    <w:rsid w:val="000B7241"/>
    <w:rsid w:val="000B76AC"/>
    <w:rsid w:val="000C0FA4"/>
    <w:rsid w:val="000C22C7"/>
    <w:rsid w:val="000C2616"/>
    <w:rsid w:val="000C575F"/>
    <w:rsid w:val="000C62B1"/>
    <w:rsid w:val="000C7587"/>
    <w:rsid w:val="000D30F6"/>
    <w:rsid w:val="000D327B"/>
    <w:rsid w:val="000D38BC"/>
    <w:rsid w:val="000D3E9B"/>
    <w:rsid w:val="000D542B"/>
    <w:rsid w:val="000D552B"/>
    <w:rsid w:val="000D6D59"/>
    <w:rsid w:val="000D793C"/>
    <w:rsid w:val="000D7A5B"/>
    <w:rsid w:val="000E005F"/>
    <w:rsid w:val="000E01BA"/>
    <w:rsid w:val="000E0845"/>
    <w:rsid w:val="000E0D41"/>
    <w:rsid w:val="000E1198"/>
    <w:rsid w:val="000E2CF4"/>
    <w:rsid w:val="000E2D99"/>
    <w:rsid w:val="000E388F"/>
    <w:rsid w:val="000E3C31"/>
    <w:rsid w:val="000E3DAE"/>
    <w:rsid w:val="000E5143"/>
    <w:rsid w:val="000E6439"/>
    <w:rsid w:val="000F0E1D"/>
    <w:rsid w:val="000F28A0"/>
    <w:rsid w:val="000F4134"/>
    <w:rsid w:val="000F51E9"/>
    <w:rsid w:val="000F55D2"/>
    <w:rsid w:val="000F586E"/>
    <w:rsid w:val="000F58BF"/>
    <w:rsid w:val="000F6013"/>
    <w:rsid w:val="000F65DB"/>
    <w:rsid w:val="001001E2"/>
    <w:rsid w:val="00102475"/>
    <w:rsid w:val="00103859"/>
    <w:rsid w:val="0010565C"/>
    <w:rsid w:val="00105BA5"/>
    <w:rsid w:val="00106696"/>
    <w:rsid w:val="00106B8A"/>
    <w:rsid w:val="00106DB3"/>
    <w:rsid w:val="001073A5"/>
    <w:rsid w:val="00107469"/>
    <w:rsid w:val="0011221C"/>
    <w:rsid w:val="001126D5"/>
    <w:rsid w:val="00113D57"/>
    <w:rsid w:val="001141BE"/>
    <w:rsid w:val="00115A2B"/>
    <w:rsid w:val="00116108"/>
    <w:rsid w:val="00117481"/>
    <w:rsid w:val="0012001D"/>
    <w:rsid w:val="00121784"/>
    <w:rsid w:val="00122B9E"/>
    <w:rsid w:val="0012395B"/>
    <w:rsid w:val="00126CD2"/>
    <w:rsid w:val="00130023"/>
    <w:rsid w:val="001304FB"/>
    <w:rsid w:val="001307A3"/>
    <w:rsid w:val="00130A0E"/>
    <w:rsid w:val="00130C25"/>
    <w:rsid w:val="00131C2C"/>
    <w:rsid w:val="00131D48"/>
    <w:rsid w:val="00131F3B"/>
    <w:rsid w:val="001339D7"/>
    <w:rsid w:val="0014101A"/>
    <w:rsid w:val="00143C6F"/>
    <w:rsid w:val="00145CA6"/>
    <w:rsid w:val="001472D2"/>
    <w:rsid w:val="00147739"/>
    <w:rsid w:val="00150E77"/>
    <w:rsid w:val="0015160E"/>
    <w:rsid w:val="00152DFC"/>
    <w:rsid w:val="00154668"/>
    <w:rsid w:val="00155424"/>
    <w:rsid w:val="00155F3D"/>
    <w:rsid w:val="00156E3B"/>
    <w:rsid w:val="0016069B"/>
    <w:rsid w:val="001614D0"/>
    <w:rsid w:val="00163201"/>
    <w:rsid w:val="00164B2F"/>
    <w:rsid w:val="00164B7E"/>
    <w:rsid w:val="00167F53"/>
    <w:rsid w:val="00167F60"/>
    <w:rsid w:val="00172D7D"/>
    <w:rsid w:val="001730CD"/>
    <w:rsid w:val="00173344"/>
    <w:rsid w:val="00173839"/>
    <w:rsid w:val="001742FC"/>
    <w:rsid w:val="00174489"/>
    <w:rsid w:val="0017451E"/>
    <w:rsid w:val="00174819"/>
    <w:rsid w:val="00174E90"/>
    <w:rsid w:val="00177DEF"/>
    <w:rsid w:val="00180C97"/>
    <w:rsid w:val="0018189D"/>
    <w:rsid w:val="0018194B"/>
    <w:rsid w:val="00181C8A"/>
    <w:rsid w:val="00181D64"/>
    <w:rsid w:val="00181DD7"/>
    <w:rsid w:val="0018254E"/>
    <w:rsid w:val="00182FE5"/>
    <w:rsid w:val="00183CC4"/>
    <w:rsid w:val="00185169"/>
    <w:rsid w:val="00185675"/>
    <w:rsid w:val="00187206"/>
    <w:rsid w:val="001908F5"/>
    <w:rsid w:val="00191657"/>
    <w:rsid w:val="00192D22"/>
    <w:rsid w:val="001941C1"/>
    <w:rsid w:val="00194534"/>
    <w:rsid w:val="00194B20"/>
    <w:rsid w:val="00194FD2"/>
    <w:rsid w:val="00195DE9"/>
    <w:rsid w:val="00196136"/>
    <w:rsid w:val="00196459"/>
    <w:rsid w:val="00196A6E"/>
    <w:rsid w:val="001A1473"/>
    <w:rsid w:val="001A1F19"/>
    <w:rsid w:val="001A35CE"/>
    <w:rsid w:val="001A4E5E"/>
    <w:rsid w:val="001A5580"/>
    <w:rsid w:val="001A61C4"/>
    <w:rsid w:val="001A7051"/>
    <w:rsid w:val="001A76AC"/>
    <w:rsid w:val="001B0E5B"/>
    <w:rsid w:val="001B1123"/>
    <w:rsid w:val="001B15AF"/>
    <w:rsid w:val="001B4017"/>
    <w:rsid w:val="001B4BE1"/>
    <w:rsid w:val="001B56BF"/>
    <w:rsid w:val="001B6D97"/>
    <w:rsid w:val="001B6EB5"/>
    <w:rsid w:val="001C052A"/>
    <w:rsid w:val="001C1463"/>
    <w:rsid w:val="001C4355"/>
    <w:rsid w:val="001C4E79"/>
    <w:rsid w:val="001C52DF"/>
    <w:rsid w:val="001C5BC3"/>
    <w:rsid w:val="001C6729"/>
    <w:rsid w:val="001C67D3"/>
    <w:rsid w:val="001C6C96"/>
    <w:rsid w:val="001C7A47"/>
    <w:rsid w:val="001D0A39"/>
    <w:rsid w:val="001D1398"/>
    <w:rsid w:val="001D3202"/>
    <w:rsid w:val="001D3918"/>
    <w:rsid w:val="001D5115"/>
    <w:rsid w:val="001D5458"/>
    <w:rsid w:val="001D55F8"/>
    <w:rsid w:val="001D56A6"/>
    <w:rsid w:val="001D58C8"/>
    <w:rsid w:val="001D5DFE"/>
    <w:rsid w:val="001D616D"/>
    <w:rsid w:val="001D78AB"/>
    <w:rsid w:val="001E148F"/>
    <w:rsid w:val="001E158D"/>
    <w:rsid w:val="001E1CDF"/>
    <w:rsid w:val="001E1DAB"/>
    <w:rsid w:val="001E2477"/>
    <w:rsid w:val="001E3E03"/>
    <w:rsid w:val="001E4755"/>
    <w:rsid w:val="001E4BBA"/>
    <w:rsid w:val="001E5383"/>
    <w:rsid w:val="001E57F5"/>
    <w:rsid w:val="001E6487"/>
    <w:rsid w:val="001E6BB2"/>
    <w:rsid w:val="001E7308"/>
    <w:rsid w:val="001E7BDC"/>
    <w:rsid w:val="001F0730"/>
    <w:rsid w:val="001F133A"/>
    <w:rsid w:val="001F2203"/>
    <w:rsid w:val="001F294A"/>
    <w:rsid w:val="001F49C7"/>
    <w:rsid w:val="001F5401"/>
    <w:rsid w:val="001F5C26"/>
    <w:rsid w:val="001F6555"/>
    <w:rsid w:val="001F6DAA"/>
    <w:rsid w:val="001F7248"/>
    <w:rsid w:val="002001AB"/>
    <w:rsid w:val="0020118B"/>
    <w:rsid w:val="00202113"/>
    <w:rsid w:val="0020381B"/>
    <w:rsid w:val="00203A39"/>
    <w:rsid w:val="00204184"/>
    <w:rsid w:val="002043F1"/>
    <w:rsid w:val="00204604"/>
    <w:rsid w:val="00204C1E"/>
    <w:rsid w:val="00204D3C"/>
    <w:rsid w:val="00205A01"/>
    <w:rsid w:val="002063B2"/>
    <w:rsid w:val="0020668F"/>
    <w:rsid w:val="00206C8F"/>
    <w:rsid w:val="00210622"/>
    <w:rsid w:val="00211107"/>
    <w:rsid w:val="00211C95"/>
    <w:rsid w:val="0021395A"/>
    <w:rsid w:val="00213CFE"/>
    <w:rsid w:val="00213E5B"/>
    <w:rsid w:val="00214130"/>
    <w:rsid w:val="00214FB3"/>
    <w:rsid w:val="0021573A"/>
    <w:rsid w:val="00215B24"/>
    <w:rsid w:val="00216629"/>
    <w:rsid w:val="002171C4"/>
    <w:rsid w:val="00217635"/>
    <w:rsid w:val="00222A2F"/>
    <w:rsid w:val="00223874"/>
    <w:rsid w:val="00223A93"/>
    <w:rsid w:val="00226585"/>
    <w:rsid w:val="00231E95"/>
    <w:rsid w:val="0023398E"/>
    <w:rsid w:val="00233AEF"/>
    <w:rsid w:val="00234D60"/>
    <w:rsid w:val="002354BD"/>
    <w:rsid w:val="0023792F"/>
    <w:rsid w:val="00243268"/>
    <w:rsid w:val="00243FEA"/>
    <w:rsid w:val="00245512"/>
    <w:rsid w:val="00247E65"/>
    <w:rsid w:val="002502BF"/>
    <w:rsid w:val="00250EC8"/>
    <w:rsid w:val="00251E57"/>
    <w:rsid w:val="00251E7B"/>
    <w:rsid w:val="00251FEC"/>
    <w:rsid w:val="00252736"/>
    <w:rsid w:val="00253CA3"/>
    <w:rsid w:val="002551DF"/>
    <w:rsid w:val="00255751"/>
    <w:rsid w:val="00255BF4"/>
    <w:rsid w:val="00255C5A"/>
    <w:rsid w:val="00255F9E"/>
    <w:rsid w:val="00260B8E"/>
    <w:rsid w:val="002611D2"/>
    <w:rsid w:val="00261B43"/>
    <w:rsid w:val="00265C61"/>
    <w:rsid w:val="0026698D"/>
    <w:rsid w:val="00267D80"/>
    <w:rsid w:val="00270787"/>
    <w:rsid w:val="00270D8E"/>
    <w:rsid w:val="0027159E"/>
    <w:rsid w:val="002715BE"/>
    <w:rsid w:val="00271C09"/>
    <w:rsid w:val="00272117"/>
    <w:rsid w:val="00272B62"/>
    <w:rsid w:val="00274ADE"/>
    <w:rsid w:val="00275198"/>
    <w:rsid w:val="00276492"/>
    <w:rsid w:val="00276ACC"/>
    <w:rsid w:val="00277EB3"/>
    <w:rsid w:val="00281C13"/>
    <w:rsid w:val="00282ADB"/>
    <w:rsid w:val="00284DC6"/>
    <w:rsid w:val="00285206"/>
    <w:rsid w:val="00286509"/>
    <w:rsid w:val="0028668B"/>
    <w:rsid w:val="00286D9B"/>
    <w:rsid w:val="00290B10"/>
    <w:rsid w:val="002911D4"/>
    <w:rsid w:val="00291473"/>
    <w:rsid w:val="002935DC"/>
    <w:rsid w:val="00293A44"/>
    <w:rsid w:val="002946BB"/>
    <w:rsid w:val="002949BA"/>
    <w:rsid w:val="00295004"/>
    <w:rsid w:val="0029774A"/>
    <w:rsid w:val="00297AD4"/>
    <w:rsid w:val="00297FCE"/>
    <w:rsid w:val="002A009C"/>
    <w:rsid w:val="002A03B3"/>
    <w:rsid w:val="002A328D"/>
    <w:rsid w:val="002A372B"/>
    <w:rsid w:val="002A3F55"/>
    <w:rsid w:val="002A5585"/>
    <w:rsid w:val="002A5B9A"/>
    <w:rsid w:val="002A5E22"/>
    <w:rsid w:val="002A6E22"/>
    <w:rsid w:val="002A78AE"/>
    <w:rsid w:val="002B0AF9"/>
    <w:rsid w:val="002B20A8"/>
    <w:rsid w:val="002B2433"/>
    <w:rsid w:val="002B2837"/>
    <w:rsid w:val="002B4148"/>
    <w:rsid w:val="002B46F5"/>
    <w:rsid w:val="002B4894"/>
    <w:rsid w:val="002B4B51"/>
    <w:rsid w:val="002B5010"/>
    <w:rsid w:val="002B54CF"/>
    <w:rsid w:val="002B581A"/>
    <w:rsid w:val="002B58ED"/>
    <w:rsid w:val="002C1AFC"/>
    <w:rsid w:val="002C4565"/>
    <w:rsid w:val="002C73A7"/>
    <w:rsid w:val="002C78C2"/>
    <w:rsid w:val="002C794D"/>
    <w:rsid w:val="002D1674"/>
    <w:rsid w:val="002D2912"/>
    <w:rsid w:val="002D30B1"/>
    <w:rsid w:val="002D34F8"/>
    <w:rsid w:val="002D3FA3"/>
    <w:rsid w:val="002D457C"/>
    <w:rsid w:val="002D50B3"/>
    <w:rsid w:val="002D5FB6"/>
    <w:rsid w:val="002D66CC"/>
    <w:rsid w:val="002D6AF3"/>
    <w:rsid w:val="002D726F"/>
    <w:rsid w:val="002E19FD"/>
    <w:rsid w:val="002E1F0B"/>
    <w:rsid w:val="002E26BF"/>
    <w:rsid w:val="002E2794"/>
    <w:rsid w:val="002E2B96"/>
    <w:rsid w:val="002E311B"/>
    <w:rsid w:val="002E3D4A"/>
    <w:rsid w:val="002E405B"/>
    <w:rsid w:val="002E4565"/>
    <w:rsid w:val="002E62BB"/>
    <w:rsid w:val="002E6CE4"/>
    <w:rsid w:val="002E7E8D"/>
    <w:rsid w:val="002F0FDD"/>
    <w:rsid w:val="002F14C9"/>
    <w:rsid w:val="002F2E6B"/>
    <w:rsid w:val="002F38C5"/>
    <w:rsid w:val="002F5073"/>
    <w:rsid w:val="002F5E60"/>
    <w:rsid w:val="002F7E2C"/>
    <w:rsid w:val="00301005"/>
    <w:rsid w:val="00301611"/>
    <w:rsid w:val="0030318A"/>
    <w:rsid w:val="003056F2"/>
    <w:rsid w:val="00306999"/>
    <w:rsid w:val="00306ED8"/>
    <w:rsid w:val="00307677"/>
    <w:rsid w:val="00310288"/>
    <w:rsid w:val="00310B26"/>
    <w:rsid w:val="00312224"/>
    <w:rsid w:val="00314476"/>
    <w:rsid w:val="003144FB"/>
    <w:rsid w:val="00314CB1"/>
    <w:rsid w:val="0031659C"/>
    <w:rsid w:val="00317603"/>
    <w:rsid w:val="00317E31"/>
    <w:rsid w:val="00320075"/>
    <w:rsid w:val="003229B9"/>
    <w:rsid w:val="003239BA"/>
    <w:rsid w:val="00323E2B"/>
    <w:rsid w:val="0032430F"/>
    <w:rsid w:val="00324621"/>
    <w:rsid w:val="00324B8E"/>
    <w:rsid w:val="0032699B"/>
    <w:rsid w:val="00327326"/>
    <w:rsid w:val="00327C7E"/>
    <w:rsid w:val="00330937"/>
    <w:rsid w:val="00330A6C"/>
    <w:rsid w:val="00332404"/>
    <w:rsid w:val="003326B4"/>
    <w:rsid w:val="00332CE3"/>
    <w:rsid w:val="0033333C"/>
    <w:rsid w:val="00333472"/>
    <w:rsid w:val="00334391"/>
    <w:rsid w:val="0033507F"/>
    <w:rsid w:val="003374AE"/>
    <w:rsid w:val="0034056E"/>
    <w:rsid w:val="0034175C"/>
    <w:rsid w:val="003417BF"/>
    <w:rsid w:val="00341C5A"/>
    <w:rsid w:val="00341CDB"/>
    <w:rsid w:val="00342658"/>
    <w:rsid w:val="00343736"/>
    <w:rsid w:val="0034396B"/>
    <w:rsid w:val="003448B8"/>
    <w:rsid w:val="00347A57"/>
    <w:rsid w:val="00354449"/>
    <w:rsid w:val="003555EC"/>
    <w:rsid w:val="00356681"/>
    <w:rsid w:val="0035743F"/>
    <w:rsid w:val="003625A1"/>
    <w:rsid w:val="00362BEB"/>
    <w:rsid w:val="00363453"/>
    <w:rsid w:val="003637D6"/>
    <w:rsid w:val="003639FB"/>
    <w:rsid w:val="00363F04"/>
    <w:rsid w:val="00364B81"/>
    <w:rsid w:val="003653B4"/>
    <w:rsid w:val="00366877"/>
    <w:rsid w:val="00367A03"/>
    <w:rsid w:val="00370F68"/>
    <w:rsid w:val="00371115"/>
    <w:rsid w:val="003738D4"/>
    <w:rsid w:val="003745D1"/>
    <w:rsid w:val="00374AB4"/>
    <w:rsid w:val="00375E93"/>
    <w:rsid w:val="0037611C"/>
    <w:rsid w:val="00376C16"/>
    <w:rsid w:val="00377DA6"/>
    <w:rsid w:val="00377EC0"/>
    <w:rsid w:val="00380670"/>
    <w:rsid w:val="00380EF4"/>
    <w:rsid w:val="00381A75"/>
    <w:rsid w:val="00383750"/>
    <w:rsid w:val="00384DBD"/>
    <w:rsid w:val="003850FC"/>
    <w:rsid w:val="003858B8"/>
    <w:rsid w:val="00385969"/>
    <w:rsid w:val="00385E63"/>
    <w:rsid w:val="00385FBF"/>
    <w:rsid w:val="0038600B"/>
    <w:rsid w:val="00386732"/>
    <w:rsid w:val="00387335"/>
    <w:rsid w:val="0039010A"/>
    <w:rsid w:val="003925D3"/>
    <w:rsid w:val="00393973"/>
    <w:rsid w:val="0039493F"/>
    <w:rsid w:val="00394A61"/>
    <w:rsid w:val="00395E7D"/>
    <w:rsid w:val="0039763E"/>
    <w:rsid w:val="003A0FD3"/>
    <w:rsid w:val="003A16B4"/>
    <w:rsid w:val="003A46F4"/>
    <w:rsid w:val="003A49A5"/>
    <w:rsid w:val="003A578C"/>
    <w:rsid w:val="003A7533"/>
    <w:rsid w:val="003A78B3"/>
    <w:rsid w:val="003B056A"/>
    <w:rsid w:val="003B12FC"/>
    <w:rsid w:val="003B176F"/>
    <w:rsid w:val="003B2D61"/>
    <w:rsid w:val="003B2D70"/>
    <w:rsid w:val="003B476C"/>
    <w:rsid w:val="003B54DC"/>
    <w:rsid w:val="003B5899"/>
    <w:rsid w:val="003B5C85"/>
    <w:rsid w:val="003B6063"/>
    <w:rsid w:val="003B7087"/>
    <w:rsid w:val="003B7A47"/>
    <w:rsid w:val="003C01C4"/>
    <w:rsid w:val="003C050F"/>
    <w:rsid w:val="003C0D88"/>
    <w:rsid w:val="003C0DA3"/>
    <w:rsid w:val="003C149C"/>
    <w:rsid w:val="003C2152"/>
    <w:rsid w:val="003C2640"/>
    <w:rsid w:val="003C2DDD"/>
    <w:rsid w:val="003C2EDD"/>
    <w:rsid w:val="003C3359"/>
    <w:rsid w:val="003C3A39"/>
    <w:rsid w:val="003C5B2F"/>
    <w:rsid w:val="003C66C8"/>
    <w:rsid w:val="003C7614"/>
    <w:rsid w:val="003D0066"/>
    <w:rsid w:val="003D1614"/>
    <w:rsid w:val="003D2472"/>
    <w:rsid w:val="003D3895"/>
    <w:rsid w:val="003D4D83"/>
    <w:rsid w:val="003D5D2C"/>
    <w:rsid w:val="003D6FDE"/>
    <w:rsid w:val="003D7368"/>
    <w:rsid w:val="003D77C5"/>
    <w:rsid w:val="003E0F1D"/>
    <w:rsid w:val="003E1AA5"/>
    <w:rsid w:val="003E1C60"/>
    <w:rsid w:val="003E2A92"/>
    <w:rsid w:val="003E2F83"/>
    <w:rsid w:val="003E3B10"/>
    <w:rsid w:val="003E4250"/>
    <w:rsid w:val="003E46BD"/>
    <w:rsid w:val="003E60AF"/>
    <w:rsid w:val="003F2BD6"/>
    <w:rsid w:val="003F3F17"/>
    <w:rsid w:val="003F6248"/>
    <w:rsid w:val="003F68A8"/>
    <w:rsid w:val="003F71FF"/>
    <w:rsid w:val="00400ECA"/>
    <w:rsid w:val="00401791"/>
    <w:rsid w:val="00402BD6"/>
    <w:rsid w:val="00403062"/>
    <w:rsid w:val="004030BB"/>
    <w:rsid w:val="0040511B"/>
    <w:rsid w:val="00405120"/>
    <w:rsid w:val="00405657"/>
    <w:rsid w:val="00406DC1"/>
    <w:rsid w:val="004075E4"/>
    <w:rsid w:val="00407C14"/>
    <w:rsid w:val="00411A55"/>
    <w:rsid w:val="00411F30"/>
    <w:rsid w:val="0041306A"/>
    <w:rsid w:val="0041385E"/>
    <w:rsid w:val="004157FD"/>
    <w:rsid w:val="00416023"/>
    <w:rsid w:val="004162B8"/>
    <w:rsid w:val="00416B2E"/>
    <w:rsid w:val="00416EAC"/>
    <w:rsid w:val="004173B6"/>
    <w:rsid w:val="004223B6"/>
    <w:rsid w:val="0042268D"/>
    <w:rsid w:val="004226A8"/>
    <w:rsid w:val="004248EA"/>
    <w:rsid w:val="00424CD5"/>
    <w:rsid w:val="00424E3E"/>
    <w:rsid w:val="004257C3"/>
    <w:rsid w:val="00425842"/>
    <w:rsid w:val="00426020"/>
    <w:rsid w:val="0042602F"/>
    <w:rsid w:val="00430492"/>
    <w:rsid w:val="004305DC"/>
    <w:rsid w:val="00430FC7"/>
    <w:rsid w:val="004329A0"/>
    <w:rsid w:val="004338A7"/>
    <w:rsid w:val="004340B5"/>
    <w:rsid w:val="00435DF6"/>
    <w:rsid w:val="00436A62"/>
    <w:rsid w:val="004378D3"/>
    <w:rsid w:val="00441122"/>
    <w:rsid w:val="004421CA"/>
    <w:rsid w:val="00442F40"/>
    <w:rsid w:val="00444396"/>
    <w:rsid w:val="0044459A"/>
    <w:rsid w:val="0044642E"/>
    <w:rsid w:val="00446AB0"/>
    <w:rsid w:val="00446F13"/>
    <w:rsid w:val="00446F4E"/>
    <w:rsid w:val="00447047"/>
    <w:rsid w:val="00450AB0"/>
    <w:rsid w:val="004514C7"/>
    <w:rsid w:val="00451952"/>
    <w:rsid w:val="004525D9"/>
    <w:rsid w:val="00452983"/>
    <w:rsid w:val="004534E4"/>
    <w:rsid w:val="00453601"/>
    <w:rsid w:val="00453B39"/>
    <w:rsid w:val="00453E4B"/>
    <w:rsid w:val="00454719"/>
    <w:rsid w:val="00456E20"/>
    <w:rsid w:val="004572F5"/>
    <w:rsid w:val="0046093F"/>
    <w:rsid w:val="00462508"/>
    <w:rsid w:val="00462D81"/>
    <w:rsid w:val="00463652"/>
    <w:rsid w:val="004637B2"/>
    <w:rsid w:val="004647F3"/>
    <w:rsid w:val="0046616A"/>
    <w:rsid w:val="00466779"/>
    <w:rsid w:val="0046701B"/>
    <w:rsid w:val="00467279"/>
    <w:rsid w:val="00470263"/>
    <w:rsid w:val="00471B5D"/>
    <w:rsid w:val="00471B71"/>
    <w:rsid w:val="004720BE"/>
    <w:rsid w:val="004721DC"/>
    <w:rsid w:val="00474946"/>
    <w:rsid w:val="0047504C"/>
    <w:rsid w:val="00477ABB"/>
    <w:rsid w:val="00477D28"/>
    <w:rsid w:val="00477ECC"/>
    <w:rsid w:val="00480323"/>
    <w:rsid w:val="004807BE"/>
    <w:rsid w:val="00481CC6"/>
    <w:rsid w:val="00482ACB"/>
    <w:rsid w:val="004837F0"/>
    <w:rsid w:val="00484373"/>
    <w:rsid w:val="00486BBE"/>
    <w:rsid w:val="00487615"/>
    <w:rsid w:val="004930C0"/>
    <w:rsid w:val="004940B7"/>
    <w:rsid w:val="004949B0"/>
    <w:rsid w:val="004A05DB"/>
    <w:rsid w:val="004A0DDD"/>
    <w:rsid w:val="004A0E26"/>
    <w:rsid w:val="004A13F4"/>
    <w:rsid w:val="004A1EF8"/>
    <w:rsid w:val="004A2599"/>
    <w:rsid w:val="004A34AC"/>
    <w:rsid w:val="004A4166"/>
    <w:rsid w:val="004A4CCA"/>
    <w:rsid w:val="004A560D"/>
    <w:rsid w:val="004A6F56"/>
    <w:rsid w:val="004A794F"/>
    <w:rsid w:val="004B1767"/>
    <w:rsid w:val="004B2091"/>
    <w:rsid w:val="004B2631"/>
    <w:rsid w:val="004B4335"/>
    <w:rsid w:val="004B54C5"/>
    <w:rsid w:val="004B5835"/>
    <w:rsid w:val="004B5C46"/>
    <w:rsid w:val="004B62D2"/>
    <w:rsid w:val="004B7964"/>
    <w:rsid w:val="004C0991"/>
    <w:rsid w:val="004C2A91"/>
    <w:rsid w:val="004C351B"/>
    <w:rsid w:val="004C3876"/>
    <w:rsid w:val="004C529A"/>
    <w:rsid w:val="004C56EE"/>
    <w:rsid w:val="004C580F"/>
    <w:rsid w:val="004C730F"/>
    <w:rsid w:val="004C7C10"/>
    <w:rsid w:val="004D17C6"/>
    <w:rsid w:val="004D2618"/>
    <w:rsid w:val="004D2E0D"/>
    <w:rsid w:val="004D2F2C"/>
    <w:rsid w:val="004D3D88"/>
    <w:rsid w:val="004D42E7"/>
    <w:rsid w:val="004D51D8"/>
    <w:rsid w:val="004D6152"/>
    <w:rsid w:val="004E242B"/>
    <w:rsid w:val="004E3703"/>
    <w:rsid w:val="004E3989"/>
    <w:rsid w:val="004E4259"/>
    <w:rsid w:val="004E4BA8"/>
    <w:rsid w:val="004E5826"/>
    <w:rsid w:val="004E592E"/>
    <w:rsid w:val="004E60E6"/>
    <w:rsid w:val="004E6FEB"/>
    <w:rsid w:val="004E7928"/>
    <w:rsid w:val="004F0295"/>
    <w:rsid w:val="004F247B"/>
    <w:rsid w:val="004F27B0"/>
    <w:rsid w:val="004F2930"/>
    <w:rsid w:val="004F2E92"/>
    <w:rsid w:val="004F31D1"/>
    <w:rsid w:val="004F31F6"/>
    <w:rsid w:val="004F3C80"/>
    <w:rsid w:val="004F45A7"/>
    <w:rsid w:val="004F4802"/>
    <w:rsid w:val="004F63DA"/>
    <w:rsid w:val="004F7BA3"/>
    <w:rsid w:val="00500126"/>
    <w:rsid w:val="00500787"/>
    <w:rsid w:val="00500B2E"/>
    <w:rsid w:val="00503323"/>
    <w:rsid w:val="00503B16"/>
    <w:rsid w:val="00503ED5"/>
    <w:rsid w:val="005061C8"/>
    <w:rsid w:val="00514359"/>
    <w:rsid w:val="00514C60"/>
    <w:rsid w:val="00515A9C"/>
    <w:rsid w:val="00516074"/>
    <w:rsid w:val="005164AD"/>
    <w:rsid w:val="00516DD6"/>
    <w:rsid w:val="00517274"/>
    <w:rsid w:val="005175F4"/>
    <w:rsid w:val="00517BEB"/>
    <w:rsid w:val="00517CD9"/>
    <w:rsid w:val="00520266"/>
    <w:rsid w:val="005212BA"/>
    <w:rsid w:val="00521FD3"/>
    <w:rsid w:val="00522E2A"/>
    <w:rsid w:val="0052351A"/>
    <w:rsid w:val="0052521F"/>
    <w:rsid w:val="00525714"/>
    <w:rsid w:val="00525959"/>
    <w:rsid w:val="00526DCE"/>
    <w:rsid w:val="00527416"/>
    <w:rsid w:val="0053037D"/>
    <w:rsid w:val="0053102C"/>
    <w:rsid w:val="005323F6"/>
    <w:rsid w:val="00532AB5"/>
    <w:rsid w:val="0053325E"/>
    <w:rsid w:val="005349B3"/>
    <w:rsid w:val="00534ACE"/>
    <w:rsid w:val="0053610A"/>
    <w:rsid w:val="00537A05"/>
    <w:rsid w:val="00540BD6"/>
    <w:rsid w:val="00541BB5"/>
    <w:rsid w:val="005421C2"/>
    <w:rsid w:val="005453FB"/>
    <w:rsid w:val="00545760"/>
    <w:rsid w:val="00546C54"/>
    <w:rsid w:val="00546F19"/>
    <w:rsid w:val="005474D5"/>
    <w:rsid w:val="00550F1A"/>
    <w:rsid w:val="00551725"/>
    <w:rsid w:val="00551D86"/>
    <w:rsid w:val="00551E9E"/>
    <w:rsid w:val="00551ED5"/>
    <w:rsid w:val="005524A6"/>
    <w:rsid w:val="00553ADA"/>
    <w:rsid w:val="00553F5B"/>
    <w:rsid w:val="00555A23"/>
    <w:rsid w:val="00556918"/>
    <w:rsid w:val="005572DD"/>
    <w:rsid w:val="00557681"/>
    <w:rsid w:val="005602EE"/>
    <w:rsid w:val="0056079E"/>
    <w:rsid w:val="0056334D"/>
    <w:rsid w:val="00566131"/>
    <w:rsid w:val="005668F4"/>
    <w:rsid w:val="005702A2"/>
    <w:rsid w:val="00572BCB"/>
    <w:rsid w:val="00572DB0"/>
    <w:rsid w:val="00572F20"/>
    <w:rsid w:val="00576A80"/>
    <w:rsid w:val="00582F49"/>
    <w:rsid w:val="0058310A"/>
    <w:rsid w:val="005837A5"/>
    <w:rsid w:val="005837BD"/>
    <w:rsid w:val="00585752"/>
    <w:rsid w:val="00585FC2"/>
    <w:rsid w:val="00590034"/>
    <w:rsid w:val="005910A9"/>
    <w:rsid w:val="005910ED"/>
    <w:rsid w:val="005924B2"/>
    <w:rsid w:val="0059279B"/>
    <w:rsid w:val="005927BB"/>
    <w:rsid w:val="005927FC"/>
    <w:rsid w:val="005929D7"/>
    <w:rsid w:val="00594435"/>
    <w:rsid w:val="005955EE"/>
    <w:rsid w:val="005967AD"/>
    <w:rsid w:val="005A473C"/>
    <w:rsid w:val="005A4A4B"/>
    <w:rsid w:val="005A5827"/>
    <w:rsid w:val="005A5F3A"/>
    <w:rsid w:val="005A60D8"/>
    <w:rsid w:val="005A65B8"/>
    <w:rsid w:val="005A65F2"/>
    <w:rsid w:val="005A674B"/>
    <w:rsid w:val="005A69F2"/>
    <w:rsid w:val="005A7995"/>
    <w:rsid w:val="005B010D"/>
    <w:rsid w:val="005B1162"/>
    <w:rsid w:val="005B1333"/>
    <w:rsid w:val="005B18A9"/>
    <w:rsid w:val="005B2C72"/>
    <w:rsid w:val="005B2E39"/>
    <w:rsid w:val="005B6A17"/>
    <w:rsid w:val="005B6E34"/>
    <w:rsid w:val="005C1F98"/>
    <w:rsid w:val="005C36C4"/>
    <w:rsid w:val="005C45DC"/>
    <w:rsid w:val="005C477F"/>
    <w:rsid w:val="005C4B13"/>
    <w:rsid w:val="005C52EB"/>
    <w:rsid w:val="005C64D7"/>
    <w:rsid w:val="005C667A"/>
    <w:rsid w:val="005C7A3B"/>
    <w:rsid w:val="005D0A2B"/>
    <w:rsid w:val="005D15DA"/>
    <w:rsid w:val="005D18A2"/>
    <w:rsid w:val="005D19A9"/>
    <w:rsid w:val="005D1C50"/>
    <w:rsid w:val="005D26EA"/>
    <w:rsid w:val="005D2EAF"/>
    <w:rsid w:val="005D5A4D"/>
    <w:rsid w:val="005D6F8B"/>
    <w:rsid w:val="005D75D7"/>
    <w:rsid w:val="005D7AC1"/>
    <w:rsid w:val="005E03F0"/>
    <w:rsid w:val="005E07B5"/>
    <w:rsid w:val="005E12AD"/>
    <w:rsid w:val="005E1844"/>
    <w:rsid w:val="005E2D8F"/>
    <w:rsid w:val="005E3010"/>
    <w:rsid w:val="005E3B6C"/>
    <w:rsid w:val="005E7F29"/>
    <w:rsid w:val="005F1F9D"/>
    <w:rsid w:val="005F41F5"/>
    <w:rsid w:val="005F66A7"/>
    <w:rsid w:val="005F7678"/>
    <w:rsid w:val="00600898"/>
    <w:rsid w:val="006012A3"/>
    <w:rsid w:val="0060220D"/>
    <w:rsid w:val="0060221E"/>
    <w:rsid w:val="00603E45"/>
    <w:rsid w:val="00605F6B"/>
    <w:rsid w:val="00606070"/>
    <w:rsid w:val="00606FDC"/>
    <w:rsid w:val="00610342"/>
    <w:rsid w:val="00610478"/>
    <w:rsid w:val="006116B0"/>
    <w:rsid w:val="00611879"/>
    <w:rsid w:val="006128BB"/>
    <w:rsid w:val="00613F60"/>
    <w:rsid w:val="0061481E"/>
    <w:rsid w:val="006149DF"/>
    <w:rsid w:val="006156C5"/>
    <w:rsid w:val="006166C8"/>
    <w:rsid w:val="00616790"/>
    <w:rsid w:val="00620770"/>
    <w:rsid w:val="006211B9"/>
    <w:rsid w:val="0062141D"/>
    <w:rsid w:val="00621B7E"/>
    <w:rsid w:val="006229BF"/>
    <w:rsid w:val="006237F6"/>
    <w:rsid w:val="006241B2"/>
    <w:rsid w:val="00624DD9"/>
    <w:rsid w:val="00625DAD"/>
    <w:rsid w:val="00631A1D"/>
    <w:rsid w:val="00632E55"/>
    <w:rsid w:val="006346E9"/>
    <w:rsid w:val="00635AED"/>
    <w:rsid w:val="00635B8D"/>
    <w:rsid w:val="0064161A"/>
    <w:rsid w:val="00641A7D"/>
    <w:rsid w:val="00642882"/>
    <w:rsid w:val="0064394D"/>
    <w:rsid w:val="00645B34"/>
    <w:rsid w:val="00645DFD"/>
    <w:rsid w:val="006462F5"/>
    <w:rsid w:val="006465AB"/>
    <w:rsid w:val="006468A1"/>
    <w:rsid w:val="00646B04"/>
    <w:rsid w:val="00647902"/>
    <w:rsid w:val="0065000E"/>
    <w:rsid w:val="0065239E"/>
    <w:rsid w:val="0065323C"/>
    <w:rsid w:val="0065377E"/>
    <w:rsid w:val="006547E0"/>
    <w:rsid w:val="00657406"/>
    <w:rsid w:val="006577F8"/>
    <w:rsid w:val="00660E57"/>
    <w:rsid w:val="00661157"/>
    <w:rsid w:val="00661488"/>
    <w:rsid w:val="00661E45"/>
    <w:rsid w:val="006620C5"/>
    <w:rsid w:val="00666E50"/>
    <w:rsid w:val="0066764E"/>
    <w:rsid w:val="00667E60"/>
    <w:rsid w:val="00667E95"/>
    <w:rsid w:val="006704CC"/>
    <w:rsid w:val="00671D31"/>
    <w:rsid w:val="00672298"/>
    <w:rsid w:val="006728AE"/>
    <w:rsid w:val="006733D1"/>
    <w:rsid w:val="006736A5"/>
    <w:rsid w:val="00673C45"/>
    <w:rsid w:val="00673D49"/>
    <w:rsid w:val="006756B6"/>
    <w:rsid w:val="00675961"/>
    <w:rsid w:val="006770B0"/>
    <w:rsid w:val="00677F69"/>
    <w:rsid w:val="00681486"/>
    <w:rsid w:val="006840D8"/>
    <w:rsid w:val="00684B5A"/>
    <w:rsid w:val="00686599"/>
    <w:rsid w:val="006873E1"/>
    <w:rsid w:val="006875AC"/>
    <w:rsid w:val="00687CA9"/>
    <w:rsid w:val="00690277"/>
    <w:rsid w:val="006902F8"/>
    <w:rsid w:val="006919BA"/>
    <w:rsid w:val="00691C32"/>
    <w:rsid w:val="006929F1"/>
    <w:rsid w:val="00692C8A"/>
    <w:rsid w:val="00693974"/>
    <w:rsid w:val="006939BE"/>
    <w:rsid w:val="006949A8"/>
    <w:rsid w:val="00695D49"/>
    <w:rsid w:val="00696993"/>
    <w:rsid w:val="00696CAB"/>
    <w:rsid w:val="0069726E"/>
    <w:rsid w:val="006977FC"/>
    <w:rsid w:val="006A045F"/>
    <w:rsid w:val="006A2773"/>
    <w:rsid w:val="006A49D4"/>
    <w:rsid w:val="006A6243"/>
    <w:rsid w:val="006B0A71"/>
    <w:rsid w:val="006B2D98"/>
    <w:rsid w:val="006B3147"/>
    <w:rsid w:val="006B3C42"/>
    <w:rsid w:val="006B552A"/>
    <w:rsid w:val="006B5812"/>
    <w:rsid w:val="006B6762"/>
    <w:rsid w:val="006C0139"/>
    <w:rsid w:val="006C0255"/>
    <w:rsid w:val="006C1792"/>
    <w:rsid w:val="006C44DF"/>
    <w:rsid w:val="006C495D"/>
    <w:rsid w:val="006C4CA7"/>
    <w:rsid w:val="006C4EAB"/>
    <w:rsid w:val="006C5B54"/>
    <w:rsid w:val="006C62E0"/>
    <w:rsid w:val="006C7980"/>
    <w:rsid w:val="006D0117"/>
    <w:rsid w:val="006D051A"/>
    <w:rsid w:val="006D12D9"/>
    <w:rsid w:val="006D3A29"/>
    <w:rsid w:val="006D42F6"/>
    <w:rsid w:val="006D45EE"/>
    <w:rsid w:val="006D4DC1"/>
    <w:rsid w:val="006D565E"/>
    <w:rsid w:val="006D69EB"/>
    <w:rsid w:val="006E2307"/>
    <w:rsid w:val="006E244D"/>
    <w:rsid w:val="006E370A"/>
    <w:rsid w:val="006E76B4"/>
    <w:rsid w:val="006F0C4C"/>
    <w:rsid w:val="006F12F7"/>
    <w:rsid w:val="006F17C2"/>
    <w:rsid w:val="006F2469"/>
    <w:rsid w:val="006F2AD3"/>
    <w:rsid w:val="006F5286"/>
    <w:rsid w:val="006F5CD2"/>
    <w:rsid w:val="006F603A"/>
    <w:rsid w:val="006F6DF2"/>
    <w:rsid w:val="007013B6"/>
    <w:rsid w:val="00701BFE"/>
    <w:rsid w:val="00702B49"/>
    <w:rsid w:val="0070444E"/>
    <w:rsid w:val="007065E2"/>
    <w:rsid w:val="00706704"/>
    <w:rsid w:val="00706DD5"/>
    <w:rsid w:val="0070718C"/>
    <w:rsid w:val="00707F2A"/>
    <w:rsid w:val="007100E7"/>
    <w:rsid w:val="0071135D"/>
    <w:rsid w:val="007113B4"/>
    <w:rsid w:val="00712294"/>
    <w:rsid w:val="00712920"/>
    <w:rsid w:val="00712EC6"/>
    <w:rsid w:val="00714745"/>
    <w:rsid w:val="00720282"/>
    <w:rsid w:val="007240C1"/>
    <w:rsid w:val="007245AC"/>
    <w:rsid w:val="007247D0"/>
    <w:rsid w:val="00726663"/>
    <w:rsid w:val="00726C73"/>
    <w:rsid w:val="0072720A"/>
    <w:rsid w:val="00727A8D"/>
    <w:rsid w:val="0073088B"/>
    <w:rsid w:val="00731B5E"/>
    <w:rsid w:val="007321D6"/>
    <w:rsid w:val="00733624"/>
    <w:rsid w:val="00733BF8"/>
    <w:rsid w:val="00735100"/>
    <w:rsid w:val="00735651"/>
    <w:rsid w:val="0073717A"/>
    <w:rsid w:val="00737276"/>
    <w:rsid w:val="00737EB2"/>
    <w:rsid w:val="007403EE"/>
    <w:rsid w:val="00743317"/>
    <w:rsid w:val="00744C84"/>
    <w:rsid w:val="00744FC1"/>
    <w:rsid w:val="0074505C"/>
    <w:rsid w:val="00746B73"/>
    <w:rsid w:val="00746D5E"/>
    <w:rsid w:val="00746ECD"/>
    <w:rsid w:val="007474D5"/>
    <w:rsid w:val="0074778E"/>
    <w:rsid w:val="0075177F"/>
    <w:rsid w:val="00751F4A"/>
    <w:rsid w:val="0075211E"/>
    <w:rsid w:val="0075365E"/>
    <w:rsid w:val="00754225"/>
    <w:rsid w:val="00755295"/>
    <w:rsid w:val="00755A28"/>
    <w:rsid w:val="00756B9C"/>
    <w:rsid w:val="007573C7"/>
    <w:rsid w:val="0075770E"/>
    <w:rsid w:val="0076012B"/>
    <w:rsid w:val="00760193"/>
    <w:rsid w:val="00760531"/>
    <w:rsid w:val="007613AB"/>
    <w:rsid w:val="00761AAA"/>
    <w:rsid w:val="00763A88"/>
    <w:rsid w:val="007655CC"/>
    <w:rsid w:val="00766964"/>
    <w:rsid w:val="007673D4"/>
    <w:rsid w:val="007675A3"/>
    <w:rsid w:val="00767773"/>
    <w:rsid w:val="00767B16"/>
    <w:rsid w:val="00770E90"/>
    <w:rsid w:val="00771165"/>
    <w:rsid w:val="00771194"/>
    <w:rsid w:val="00771D56"/>
    <w:rsid w:val="007722DB"/>
    <w:rsid w:val="00773088"/>
    <w:rsid w:val="00773CC8"/>
    <w:rsid w:val="00774512"/>
    <w:rsid w:val="00774762"/>
    <w:rsid w:val="00775A17"/>
    <w:rsid w:val="007761D2"/>
    <w:rsid w:val="007767EE"/>
    <w:rsid w:val="00777905"/>
    <w:rsid w:val="00777CD9"/>
    <w:rsid w:val="00782224"/>
    <w:rsid w:val="00782ADF"/>
    <w:rsid w:val="00784726"/>
    <w:rsid w:val="007847DA"/>
    <w:rsid w:val="00784E42"/>
    <w:rsid w:val="00784FB7"/>
    <w:rsid w:val="00786A6E"/>
    <w:rsid w:val="00786D31"/>
    <w:rsid w:val="00787620"/>
    <w:rsid w:val="0078780B"/>
    <w:rsid w:val="0079006D"/>
    <w:rsid w:val="00794F38"/>
    <w:rsid w:val="00795E53"/>
    <w:rsid w:val="00795FEE"/>
    <w:rsid w:val="007964B6"/>
    <w:rsid w:val="00796A41"/>
    <w:rsid w:val="007A1CA6"/>
    <w:rsid w:val="007A33DB"/>
    <w:rsid w:val="007A3516"/>
    <w:rsid w:val="007A4BE7"/>
    <w:rsid w:val="007A5640"/>
    <w:rsid w:val="007A5FA0"/>
    <w:rsid w:val="007A6186"/>
    <w:rsid w:val="007A6789"/>
    <w:rsid w:val="007A67D0"/>
    <w:rsid w:val="007A6C00"/>
    <w:rsid w:val="007A7E9F"/>
    <w:rsid w:val="007A7F48"/>
    <w:rsid w:val="007B1A10"/>
    <w:rsid w:val="007B26CB"/>
    <w:rsid w:val="007B2AFA"/>
    <w:rsid w:val="007B45B1"/>
    <w:rsid w:val="007B6F61"/>
    <w:rsid w:val="007B73DB"/>
    <w:rsid w:val="007B7D7A"/>
    <w:rsid w:val="007C11B3"/>
    <w:rsid w:val="007C37F5"/>
    <w:rsid w:val="007C45B3"/>
    <w:rsid w:val="007C5597"/>
    <w:rsid w:val="007C651F"/>
    <w:rsid w:val="007C6D5E"/>
    <w:rsid w:val="007C6E2C"/>
    <w:rsid w:val="007C7241"/>
    <w:rsid w:val="007C79B9"/>
    <w:rsid w:val="007D3439"/>
    <w:rsid w:val="007D4C48"/>
    <w:rsid w:val="007D4E5D"/>
    <w:rsid w:val="007D5046"/>
    <w:rsid w:val="007D5C51"/>
    <w:rsid w:val="007D5F36"/>
    <w:rsid w:val="007D6FC3"/>
    <w:rsid w:val="007E1B6F"/>
    <w:rsid w:val="007E270D"/>
    <w:rsid w:val="007E2779"/>
    <w:rsid w:val="007E35FE"/>
    <w:rsid w:val="007E59DE"/>
    <w:rsid w:val="007E5C21"/>
    <w:rsid w:val="007E70B4"/>
    <w:rsid w:val="007F13EB"/>
    <w:rsid w:val="007F15F2"/>
    <w:rsid w:val="007F177A"/>
    <w:rsid w:val="007F24EF"/>
    <w:rsid w:val="007F26E4"/>
    <w:rsid w:val="007F2F4B"/>
    <w:rsid w:val="007F3406"/>
    <w:rsid w:val="007F36B9"/>
    <w:rsid w:val="007F63D8"/>
    <w:rsid w:val="007F682E"/>
    <w:rsid w:val="007F7140"/>
    <w:rsid w:val="007F7CE8"/>
    <w:rsid w:val="0080028F"/>
    <w:rsid w:val="00800619"/>
    <w:rsid w:val="008014C8"/>
    <w:rsid w:val="0080198A"/>
    <w:rsid w:val="00802EA3"/>
    <w:rsid w:val="00803026"/>
    <w:rsid w:val="00803CF2"/>
    <w:rsid w:val="008040AD"/>
    <w:rsid w:val="008047CC"/>
    <w:rsid w:val="0080646E"/>
    <w:rsid w:val="008066AE"/>
    <w:rsid w:val="00806960"/>
    <w:rsid w:val="00806E2B"/>
    <w:rsid w:val="008074F0"/>
    <w:rsid w:val="0080769B"/>
    <w:rsid w:val="00810FE6"/>
    <w:rsid w:val="0081125A"/>
    <w:rsid w:val="00811FC0"/>
    <w:rsid w:val="00812EE5"/>
    <w:rsid w:val="0081468A"/>
    <w:rsid w:val="0081469A"/>
    <w:rsid w:val="00814B1A"/>
    <w:rsid w:val="008153A5"/>
    <w:rsid w:val="0081578D"/>
    <w:rsid w:val="00815B9D"/>
    <w:rsid w:val="00816FDE"/>
    <w:rsid w:val="00817882"/>
    <w:rsid w:val="00817CD6"/>
    <w:rsid w:val="00821223"/>
    <w:rsid w:val="008232AB"/>
    <w:rsid w:val="0082357E"/>
    <w:rsid w:val="00826EDF"/>
    <w:rsid w:val="00827941"/>
    <w:rsid w:val="00830787"/>
    <w:rsid w:val="00830C23"/>
    <w:rsid w:val="008329F4"/>
    <w:rsid w:val="00832EED"/>
    <w:rsid w:val="00833AE4"/>
    <w:rsid w:val="00835840"/>
    <w:rsid w:val="00835923"/>
    <w:rsid w:val="00835E86"/>
    <w:rsid w:val="00840246"/>
    <w:rsid w:val="00840416"/>
    <w:rsid w:val="00841314"/>
    <w:rsid w:val="00841C61"/>
    <w:rsid w:val="008429C5"/>
    <w:rsid w:val="00842CA7"/>
    <w:rsid w:val="00843F03"/>
    <w:rsid w:val="00844271"/>
    <w:rsid w:val="0084436D"/>
    <w:rsid w:val="008446EF"/>
    <w:rsid w:val="00844FA7"/>
    <w:rsid w:val="0084579A"/>
    <w:rsid w:val="008458E4"/>
    <w:rsid w:val="00845C38"/>
    <w:rsid w:val="00846253"/>
    <w:rsid w:val="00846B11"/>
    <w:rsid w:val="00846C3D"/>
    <w:rsid w:val="00853161"/>
    <w:rsid w:val="00853167"/>
    <w:rsid w:val="00853E55"/>
    <w:rsid w:val="0085474D"/>
    <w:rsid w:val="008551A8"/>
    <w:rsid w:val="0085564C"/>
    <w:rsid w:val="00855EDF"/>
    <w:rsid w:val="00856053"/>
    <w:rsid w:val="008570F0"/>
    <w:rsid w:val="008571C5"/>
    <w:rsid w:val="00862E79"/>
    <w:rsid w:val="00862EC7"/>
    <w:rsid w:val="00864017"/>
    <w:rsid w:val="008643A6"/>
    <w:rsid w:val="008643CA"/>
    <w:rsid w:val="00865355"/>
    <w:rsid w:val="00865715"/>
    <w:rsid w:val="00867229"/>
    <w:rsid w:val="00867276"/>
    <w:rsid w:val="008704E8"/>
    <w:rsid w:val="00873016"/>
    <w:rsid w:val="008740FA"/>
    <w:rsid w:val="00874B08"/>
    <w:rsid w:val="00874FF3"/>
    <w:rsid w:val="00875946"/>
    <w:rsid w:val="0088005A"/>
    <w:rsid w:val="00882CC4"/>
    <w:rsid w:val="00883A1B"/>
    <w:rsid w:val="0088426B"/>
    <w:rsid w:val="0088536F"/>
    <w:rsid w:val="00885550"/>
    <w:rsid w:val="00885573"/>
    <w:rsid w:val="00885B28"/>
    <w:rsid w:val="008863D8"/>
    <w:rsid w:val="00886897"/>
    <w:rsid w:val="00887458"/>
    <w:rsid w:val="00891FE0"/>
    <w:rsid w:val="00892AC8"/>
    <w:rsid w:val="00893738"/>
    <w:rsid w:val="0089478C"/>
    <w:rsid w:val="00896356"/>
    <w:rsid w:val="008972A8"/>
    <w:rsid w:val="008978E4"/>
    <w:rsid w:val="00897A76"/>
    <w:rsid w:val="008A07AD"/>
    <w:rsid w:val="008A0971"/>
    <w:rsid w:val="008A2A68"/>
    <w:rsid w:val="008A3366"/>
    <w:rsid w:val="008A3A21"/>
    <w:rsid w:val="008A3D1D"/>
    <w:rsid w:val="008A42F3"/>
    <w:rsid w:val="008A47C2"/>
    <w:rsid w:val="008A69F3"/>
    <w:rsid w:val="008A7548"/>
    <w:rsid w:val="008B03AD"/>
    <w:rsid w:val="008B12E1"/>
    <w:rsid w:val="008B1793"/>
    <w:rsid w:val="008B24F1"/>
    <w:rsid w:val="008B2D64"/>
    <w:rsid w:val="008B2FCC"/>
    <w:rsid w:val="008B34FC"/>
    <w:rsid w:val="008B3797"/>
    <w:rsid w:val="008B50D6"/>
    <w:rsid w:val="008B55AD"/>
    <w:rsid w:val="008B5A31"/>
    <w:rsid w:val="008B76DD"/>
    <w:rsid w:val="008B7EB4"/>
    <w:rsid w:val="008C0EBD"/>
    <w:rsid w:val="008C2B71"/>
    <w:rsid w:val="008C38EF"/>
    <w:rsid w:val="008C4707"/>
    <w:rsid w:val="008C49FB"/>
    <w:rsid w:val="008C5B35"/>
    <w:rsid w:val="008C7320"/>
    <w:rsid w:val="008C7955"/>
    <w:rsid w:val="008C7BA9"/>
    <w:rsid w:val="008C7CB6"/>
    <w:rsid w:val="008D0C51"/>
    <w:rsid w:val="008D1F1E"/>
    <w:rsid w:val="008D227E"/>
    <w:rsid w:val="008D2AD9"/>
    <w:rsid w:val="008D2C5A"/>
    <w:rsid w:val="008D32F0"/>
    <w:rsid w:val="008D3C40"/>
    <w:rsid w:val="008D56CF"/>
    <w:rsid w:val="008D5801"/>
    <w:rsid w:val="008D5DDB"/>
    <w:rsid w:val="008D5EB6"/>
    <w:rsid w:val="008D7F6F"/>
    <w:rsid w:val="008E00DF"/>
    <w:rsid w:val="008E0124"/>
    <w:rsid w:val="008E0570"/>
    <w:rsid w:val="008E14B1"/>
    <w:rsid w:val="008E1A33"/>
    <w:rsid w:val="008E2CCB"/>
    <w:rsid w:val="008E2E17"/>
    <w:rsid w:val="008E30A2"/>
    <w:rsid w:val="008E32A3"/>
    <w:rsid w:val="008E438E"/>
    <w:rsid w:val="008E449D"/>
    <w:rsid w:val="008E54BD"/>
    <w:rsid w:val="008E5731"/>
    <w:rsid w:val="008E57AB"/>
    <w:rsid w:val="008E5AA6"/>
    <w:rsid w:val="008E6015"/>
    <w:rsid w:val="008E667C"/>
    <w:rsid w:val="008F00D6"/>
    <w:rsid w:val="008F1B2C"/>
    <w:rsid w:val="008F266B"/>
    <w:rsid w:val="008F2B4D"/>
    <w:rsid w:val="008F3B7A"/>
    <w:rsid w:val="008F4BC4"/>
    <w:rsid w:val="008F730E"/>
    <w:rsid w:val="009008EA"/>
    <w:rsid w:val="0090218C"/>
    <w:rsid w:val="009023EB"/>
    <w:rsid w:val="00902A6A"/>
    <w:rsid w:val="00903182"/>
    <w:rsid w:val="00903668"/>
    <w:rsid w:val="0090388B"/>
    <w:rsid w:val="00903B42"/>
    <w:rsid w:val="0090437C"/>
    <w:rsid w:val="00904E53"/>
    <w:rsid w:val="00905736"/>
    <w:rsid w:val="009058AB"/>
    <w:rsid w:val="00906188"/>
    <w:rsid w:val="0090672F"/>
    <w:rsid w:val="00910652"/>
    <w:rsid w:val="00910F7E"/>
    <w:rsid w:val="00911125"/>
    <w:rsid w:val="0091167B"/>
    <w:rsid w:val="00911680"/>
    <w:rsid w:val="00911E82"/>
    <w:rsid w:val="00912856"/>
    <w:rsid w:val="00912FC5"/>
    <w:rsid w:val="009133F9"/>
    <w:rsid w:val="009156BA"/>
    <w:rsid w:val="00920157"/>
    <w:rsid w:val="00923265"/>
    <w:rsid w:val="009239CE"/>
    <w:rsid w:val="00926EA5"/>
    <w:rsid w:val="00930596"/>
    <w:rsid w:val="00930766"/>
    <w:rsid w:val="00930793"/>
    <w:rsid w:val="00931A6C"/>
    <w:rsid w:val="00932801"/>
    <w:rsid w:val="00933212"/>
    <w:rsid w:val="00933373"/>
    <w:rsid w:val="00936235"/>
    <w:rsid w:val="009378E0"/>
    <w:rsid w:val="00940236"/>
    <w:rsid w:val="00940C79"/>
    <w:rsid w:val="00940D4E"/>
    <w:rsid w:val="00940DE0"/>
    <w:rsid w:val="00941679"/>
    <w:rsid w:val="00941883"/>
    <w:rsid w:val="00941FB8"/>
    <w:rsid w:val="00942718"/>
    <w:rsid w:val="00943146"/>
    <w:rsid w:val="00945E88"/>
    <w:rsid w:val="00947435"/>
    <w:rsid w:val="00947F73"/>
    <w:rsid w:val="00951185"/>
    <w:rsid w:val="009514FF"/>
    <w:rsid w:val="00952CAD"/>
    <w:rsid w:val="00952FA7"/>
    <w:rsid w:val="0095381F"/>
    <w:rsid w:val="00953D98"/>
    <w:rsid w:val="0095687F"/>
    <w:rsid w:val="00957A27"/>
    <w:rsid w:val="00957CBB"/>
    <w:rsid w:val="00957F53"/>
    <w:rsid w:val="0096021F"/>
    <w:rsid w:val="009607DD"/>
    <w:rsid w:val="009616D7"/>
    <w:rsid w:val="0096183E"/>
    <w:rsid w:val="009636C5"/>
    <w:rsid w:val="00963E0E"/>
    <w:rsid w:val="00964103"/>
    <w:rsid w:val="0096552B"/>
    <w:rsid w:val="0096564E"/>
    <w:rsid w:val="00967779"/>
    <w:rsid w:val="00967BFF"/>
    <w:rsid w:val="00970951"/>
    <w:rsid w:val="00970F66"/>
    <w:rsid w:val="009715D3"/>
    <w:rsid w:val="00971B38"/>
    <w:rsid w:val="00973381"/>
    <w:rsid w:val="009769C6"/>
    <w:rsid w:val="00976ED0"/>
    <w:rsid w:val="00980B96"/>
    <w:rsid w:val="00981AB4"/>
    <w:rsid w:val="0098215F"/>
    <w:rsid w:val="00982D8E"/>
    <w:rsid w:val="0098352C"/>
    <w:rsid w:val="0098416D"/>
    <w:rsid w:val="00984CA9"/>
    <w:rsid w:val="00985405"/>
    <w:rsid w:val="0098544D"/>
    <w:rsid w:val="00985FF8"/>
    <w:rsid w:val="00986963"/>
    <w:rsid w:val="0098711E"/>
    <w:rsid w:val="00992CAF"/>
    <w:rsid w:val="00994A4E"/>
    <w:rsid w:val="009950ED"/>
    <w:rsid w:val="00995BBE"/>
    <w:rsid w:val="009A065F"/>
    <w:rsid w:val="009A0836"/>
    <w:rsid w:val="009A0D05"/>
    <w:rsid w:val="009A0FA3"/>
    <w:rsid w:val="009A1353"/>
    <w:rsid w:val="009A1631"/>
    <w:rsid w:val="009A1AFF"/>
    <w:rsid w:val="009A292D"/>
    <w:rsid w:val="009A4A3D"/>
    <w:rsid w:val="009A59A2"/>
    <w:rsid w:val="009A6F5F"/>
    <w:rsid w:val="009A7F0A"/>
    <w:rsid w:val="009B0730"/>
    <w:rsid w:val="009B0CA1"/>
    <w:rsid w:val="009B1254"/>
    <w:rsid w:val="009B190A"/>
    <w:rsid w:val="009B212F"/>
    <w:rsid w:val="009B37B0"/>
    <w:rsid w:val="009B43E2"/>
    <w:rsid w:val="009B449E"/>
    <w:rsid w:val="009B505A"/>
    <w:rsid w:val="009B626B"/>
    <w:rsid w:val="009B6C93"/>
    <w:rsid w:val="009B6E84"/>
    <w:rsid w:val="009C0796"/>
    <w:rsid w:val="009C0BEB"/>
    <w:rsid w:val="009C206B"/>
    <w:rsid w:val="009C31BC"/>
    <w:rsid w:val="009C4870"/>
    <w:rsid w:val="009C5656"/>
    <w:rsid w:val="009C6449"/>
    <w:rsid w:val="009C7039"/>
    <w:rsid w:val="009D01EF"/>
    <w:rsid w:val="009D4A8F"/>
    <w:rsid w:val="009D516F"/>
    <w:rsid w:val="009D531D"/>
    <w:rsid w:val="009D645B"/>
    <w:rsid w:val="009D7A8B"/>
    <w:rsid w:val="009E0961"/>
    <w:rsid w:val="009E09E2"/>
    <w:rsid w:val="009E1D29"/>
    <w:rsid w:val="009E25A0"/>
    <w:rsid w:val="009E3491"/>
    <w:rsid w:val="009E3E63"/>
    <w:rsid w:val="009E4CFA"/>
    <w:rsid w:val="009E5AC7"/>
    <w:rsid w:val="009E5FEE"/>
    <w:rsid w:val="009E71F1"/>
    <w:rsid w:val="009F0806"/>
    <w:rsid w:val="009F1FB8"/>
    <w:rsid w:val="009F27C1"/>
    <w:rsid w:val="009F2FBC"/>
    <w:rsid w:val="009F33FB"/>
    <w:rsid w:val="009F5179"/>
    <w:rsid w:val="009F789D"/>
    <w:rsid w:val="009F7AFF"/>
    <w:rsid w:val="00A0033C"/>
    <w:rsid w:val="00A0052E"/>
    <w:rsid w:val="00A00789"/>
    <w:rsid w:val="00A00EF0"/>
    <w:rsid w:val="00A00F1D"/>
    <w:rsid w:val="00A013A9"/>
    <w:rsid w:val="00A02260"/>
    <w:rsid w:val="00A02288"/>
    <w:rsid w:val="00A02A78"/>
    <w:rsid w:val="00A02DE8"/>
    <w:rsid w:val="00A02E73"/>
    <w:rsid w:val="00A030C7"/>
    <w:rsid w:val="00A0340F"/>
    <w:rsid w:val="00A04DC1"/>
    <w:rsid w:val="00A05232"/>
    <w:rsid w:val="00A055E7"/>
    <w:rsid w:val="00A056E3"/>
    <w:rsid w:val="00A061FB"/>
    <w:rsid w:val="00A062D7"/>
    <w:rsid w:val="00A06794"/>
    <w:rsid w:val="00A07AC8"/>
    <w:rsid w:val="00A07F6F"/>
    <w:rsid w:val="00A1175A"/>
    <w:rsid w:val="00A12062"/>
    <w:rsid w:val="00A12B69"/>
    <w:rsid w:val="00A14A3A"/>
    <w:rsid w:val="00A14F6C"/>
    <w:rsid w:val="00A15623"/>
    <w:rsid w:val="00A20C68"/>
    <w:rsid w:val="00A20DE1"/>
    <w:rsid w:val="00A20F3E"/>
    <w:rsid w:val="00A21351"/>
    <w:rsid w:val="00A22815"/>
    <w:rsid w:val="00A234CE"/>
    <w:rsid w:val="00A23A37"/>
    <w:rsid w:val="00A23CCE"/>
    <w:rsid w:val="00A23D7A"/>
    <w:rsid w:val="00A2456A"/>
    <w:rsid w:val="00A25D1F"/>
    <w:rsid w:val="00A26DEC"/>
    <w:rsid w:val="00A33676"/>
    <w:rsid w:val="00A34F57"/>
    <w:rsid w:val="00A361F3"/>
    <w:rsid w:val="00A36A05"/>
    <w:rsid w:val="00A40565"/>
    <w:rsid w:val="00A40721"/>
    <w:rsid w:val="00A40725"/>
    <w:rsid w:val="00A410C0"/>
    <w:rsid w:val="00A410EB"/>
    <w:rsid w:val="00A4269A"/>
    <w:rsid w:val="00A42821"/>
    <w:rsid w:val="00A428F9"/>
    <w:rsid w:val="00A42A0D"/>
    <w:rsid w:val="00A432C8"/>
    <w:rsid w:val="00A43825"/>
    <w:rsid w:val="00A4387D"/>
    <w:rsid w:val="00A43E88"/>
    <w:rsid w:val="00A45E03"/>
    <w:rsid w:val="00A50B17"/>
    <w:rsid w:val="00A5138D"/>
    <w:rsid w:val="00A52DB3"/>
    <w:rsid w:val="00A52E46"/>
    <w:rsid w:val="00A53DFD"/>
    <w:rsid w:val="00A53F5B"/>
    <w:rsid w:val="00A560B0"/>
    <w:rsid w:val="00A57162"/>
    <w:rsid w:val="00A5749D"/>
    <w:rsid w:val="00A60B8F"/>
    <w:rsid w:val="00A60EA5"/>
    <w:rsid w:val="00A6321E"/>
    <w:rsid w:val="00A63516"/>
    <w:rsid w:val="00A63791"/>
    <w:rsid w:val="00A63A78"/>
    <w:rsid w:val="00A63C6F"/>
    <w:rsid w:val="00A6531E"/>
    <w:rsid w:val="00A65EBA"/>
    <w:rsid w:val="00A670C4"/>
    <w:rsid w:val="00A67E0A"/>
    <w:rsid w:val="00A713D6"/>
    <w:rsid w:val="00A713EE"/>
    <w:rsid w:val="00A71658"/>
    <w:rsid w:val="00A71839"/>
    <w:rsid w:val="00A71BEE"/>
    <w:rsid w:val="00A73975"/>
    <w:rsid w:val="00A75DE9"/>
    <w:rsid w:val="00A767DD"/>
    <w:rsid w:val="00A76AFF"/>
    <w:rsid w:val="00A76DFF"/>
    <w:rsid w:val="00A76E75"/>
    <w:rsid w:val="00A77B05"/>
    <w:rsid w:val="00A87461"/>
    <w:rsid w:val="00A90326"/>
    <w:rsid w:val="00A90E1D"/>
    <w:rsid w:val="00A91A7F"/>
    <w:rsid w:val="00A928CD"/>
    <w:rsid w:val="00A928E8"/>
    <w:rsid w:val="00A9350F"/>
    <w:rsid w:val="00A94EC7"/>
    <w:rsid w:val="00A95544"/>
    <w:rsid w:val="00A96689"/>
    <w:rsid w:val="00A96804"/>
    <w:rsid w:val="00A9735F"/>
    <w:rsid w:val="00AA1EEB"/>
    <w:rsid w:val="00AA2885"/>
    <w:rsid w:val="00AA4533"/>
    <w:rsid w:val="00AA6973"/>
    <w:rsid w:val="00AA701E"/>
    <w:rsid w:val="00AB0849"/>
    <w:rsid w:val="00AB1061"/>
    <w:rsid w:val="00AB14FB"/>
    <w:rsid w:val="00AB34DF"/>
    <w:rsid w:val="00AB6611"/>
    <w:rsid w:val="00AB7F73"/>
    <w:rsid w:val="00AC1322"/>
    <w:rsid w:val="00AC2696"/>
    <w:rsid w:val="00AC2E6A"/>
    <w:rsid w:val="00AC35C2"/>
    <w:rsid w:val="00AC362F"/>
    <w:rsid w:val="00AC388D"/>
    <w:rsid w:val="00AC4BCE"/>
    <w:rsid w:val="00AC5304"/>
    <w:rsid w:val="00AC5F5B"/>
    <w:rsid w:val="00AC6105"/>
    <w:rsid w:val="00AC663C"/>
    <w:rsid w:val="00AC6885"/>
    <w:rsid w:val="00AC6DB9"/>
    <w:rsid w:val="00AC7452"/>
    <w:rsid w:val="00AC7B0C"/>
    <w:rsid w:val="00AD0B7F"/>
    <w:rsid w:val="00AD10EF"/>
    <w:rsid w:val="00AD1453"/>
    <w:rsid w:val="00AD15DC"/>
    <w:rsid w:val="00AD246B"/>
    <w:rsid w:val="00AD38D0"/>
    <w:rsid w:val="00AD795D"/>
    <w:rsid w:val="00AE04F5"/>
    <w:rsid w:val="00AE0F15"/>
    <w:rsid w:val="00AE31D4"/>
    <w:rsid w:val="00AE389F"/>
    <w:rsid w:val="00AE4B3B"/>
    <w:rsid w:val="00AE78AE"/>
    <w:rsid w:val="00AF08C6"/>
    <w:rsid w:val="00AF0AF1"/>
    <w:rsid w:val="00AF2E49"/>
    <w:rsid w:val="00AF2FA1"/>
    <w:rsid w:val="00AF3173"/>
    <w:rsid w:val="00AF3DED"/>
    <w:rsid w:val="00AF4289"/>
    <w:rsid w:val="00AF42A8"/>
    <w:rsid w:val="00AF5437"/>
    <w:rsid w:val="00AF65CE"/>
    <w:rsid w:val="00B00D62"/>
    <w:rsid w:val="00B011DF"/>
    <w:rsid w:val="00B024D1"/>
    <w:rsid w:val="00B03B9F"/>
    <w:rsid w:val="00B04840"/>
    <w:rsid w:val="00B05F07"/>
    <w:rsid w:val="00B05F25"/>
    <w:rsid w:val="00B06BBA"/>
    <w:rsid w:val="00B0773B"/>
    <w:rsid w:val="00B10291"/>
    <w:rsid w:val="00B108D1"/>
    <w:rsid w:val="00B136D9"/>
    <w:rsid w:val="00B16005"/>
    <w:rsid w:val="00B16277"/>
    <w:rsid w:val="00B16DC9"/>
    <w:rsid w:val="00B202D4"/>
    <w:rsid w:val="00B2058B"/>
    <w:rsid w:val="00B2125F"/>
    <w:rsid w:val="00B21C63"/>
    <w:rsid w:val="00B22049"/>
    <w:rsid w:val="00B22217"/>
    <w:rsid w:val="00B2234B"/>
    <w:rsid w:val="00B234A7"/>
    <w:rsid w:val="00B24BDA"/>
    <w:rsid w:val="00B25FCF"/>
    <w:rsid w:val="00B26D62"/>
    <w:rsid w:val="00B27BAD"/>
    <w:rsid w:val="00B32228"/>
    <w:rsid w:val="00B33240"/>
    <w:rsid w:val="00B338E4"/>
    <w:rsid w:val="00B341CF"/>
    <w:rsid w:val="00B34507"/>
    <w:rsid w:val="00B35EAF"/>
    <w:rsid w:val="00B3611F"/>
    <w:rsid w:val="00B36428"/>
    <w:rsid w:val="00B3749B"/>
    <w:rsid w:val="00B3781E"/>
    <w:rsid w:val="00B37C05"/>
    <w:rsid w:val="00B37C75"/>
    <w:rsid w:val="00B40E36"/>
    <w:rsid w:val="00B4135C"/>
    <w:rsid w:val="00B415B6"/>
    <w:rsid w:val="00B419F6"/>
    <w:rsid w:val="00B41A83"/>
    <w:rsid w:val="00B42460"/>
    <w:rsid w:val="00B42E96"/>
    <w:rsid w:val="00B4359B"/>
    <w:rsid w:val="00B43E8E"/>
    <w:rsid w:val="00B446F0"/>
    <w:rsid w:val="00B45FD6"/>
    <w:rsid w:val="00B51178"/>
    <w:rsid w:val="00B52963"/>
    <w:rsid w:val="00B53232"/>
    <w:rsid w:val="00B55138"/>
    <w:rsid w:val="00B55CA2"/>
    <w:rsid w:val="00B60114"/>
    <w:rsid w:val="00B617CE"/>
    <w:rsid w:val="00B63D49"/>
    <w:rsid w:val="00B652E8"/>
    <w:rsid w:val="00B66250"/>
    <w:rsid w:val="00B66770"/>
    <w:rsid w:val="00B67270"/>
    <w:rsid w:val="00B7164B"/>
    <w:rsid w:val="00B7184B"/>
    <w:rsid w:val="00B71B57"/>
    <w:rsid w:val="00B72292"/>
    <w:rsid w:val="00B72B5B"/>
    <w:rsid w:val="00B72C78"/>
    <w:rsid w:val="00B7619D"/>
    <w:rsid w:val="00B803BF"/>
    <w:rsid w:val="00B8056D"/>
    <w:rsid w:val="00B80DFD"/>
    <w:rsid w:val="00B816AA"/>
    <w:rsid w:val="00B81935"/>
    <w:rsid w:val="00B81B58"/>
    <w:rsid w:val="00B81D3B"/>
    <w:rsid w:val="00B83062"/>
    <w:rsid w:val="00B83168"/>
    <w:rsid w:val="00B84864"/>
    <w:rsid w:val="00B85762"/>
    <w:rsid w:val="00B86676"/>
    <w:rsid w:val="00B873B9"/>
    <w:rsid w:val="00B9108F"/>
    <w:rsid w:val="00B91451"/>
    <w:rsid w:val="00B91569"/>
    <w:rsid w:val="00B92653"/>
    <w:rsid w:val="00B929E7"/>
    <w:rsid w:val="00B934A0"/>
    <w:rsid w:val="00B9450A"/>
    <w:rsid w:val="00B94E06"/>
    <w:rsid w:val="00B95599"/>
    <w:rsid w:val="00B96CF5"/>
    <w:rsid w:val="00BA0360"/>
    <w:rsid w:val="00BA0B01"/>
    <w:rsid w:val="00BA0BC6"/>
    <w:rsid w:val="00BA3812"/>
    <w:rsid w:val="00BA3C06"/>
    <w:rsid w:val="00BA3CD6"/>
    <w:rsid w:val="00BA41BC"/>
    <w:rsid w:val="00BA41C5"/>
    <w:rsid w:val="00BA439C"/>
    <w:rsid w:val="00BA4650"/>
    <w:rsid w:val="00BA4956"/>
    <w:rsid w:val="00BA5F4C"/>
    <w:rsid w:val="00BA6758"/>
    <w:rsid w:val="00BA7906"/>
    <w:rsid w:val="00BA7A33"/>
    <w:rsid w:val="00BB016A"/>
    <w:rsid w:val="00BB0813"/>
    <w:rsid w:val="00BB253F"/>
    <w:rsid w:val="00BB2820"/>
    <w:rsid w:val="00BB29B2"/>
    <w:rsid w:val="00BB487A"/>
    <w:rsid w:val="00BB5CEE"/>
    <w:rsid w:val="00BB6A50"/>
    <w:rsid w:val="00BB78E2"/>
    <w:rsid w:val="00BC0233"/>
    <w:rsid w:val="00BC1741"/>
    <w:rsid w:val="00BC356F"/>
    <w:rsid w:val="00BC3B07"/>
    <w:rsid w:val="00BC5629"/>
    <w:rsid w:val="00BC5A87"/>
    <w:rsid w:val="00BD1F04"/>
    <w:rsid w:val="00BD383D"/>
    <w:rsid w:val="00BD3D1B"/>
    <w:rsid w:val="00BD7CD6"/>
    <w:rsid w:val="00BE038C"/>
    <w:rsid w:val="00BE0491"/>
    <w:rsid w:val="00BE13F9"/>
    <w:rsid w:val="00BE15F0"/>
    <w:rsid w:val="00BE49E2"/>
    <w:rsid w:val="00BE4ED3"/>
    <w:rsid w:val="00BE7170"/>
    <w:rsid w:val="00BE7FAE"/>
    <w:rsid w:val="00BF208E"/>
    <w:rsid w:val="00BF21CF"/>
    <w:rsid w:val="00BF256B"/>
    <w:rsid w:val="00BF25CE"/>
    <w:rsid w:val="00BF381F"/>
    <w:rsid w:val="00BF3CD7"/>
    <w:rsid w:val="00BF5222"/>
    <w:rsid w:val="00BF5756"/>
    <w:rsid w:val="00BF5AA4"/>
    <w:rsid w:val="00BF6101"/>
    <w:rsid w:val="00BF646E"/>
    <w:rsid w:val="00C011F8"/>
    <w:rsid w:val="00C01629"/>
    <w:rsid w:val="00C02060"/>
    <w:rsid w:val="00C0261B"/>
    <w:rsid w:val="00C041CD"/>
    <w:rsid w:val="00C04ACD"/>
    <w:rsid w:val="00C04D94"/>
    <w:rsid w:val="00C04DF7"/>
    <w:rsid w:val="00C057CF"/>
    <w:rsid w:val="00C06CFC"/>
    <w:rsid w:val="00C0756F"/>
    <w:rsid w:val="00C0786F"/>
    <w:rsid w:val="00C07A99"/>
    <w:rsid w:val="00C106B0"/>
    <w:rsid w:val="00C10A17"/>
    <w:rsid w:val="00C10BD1"/>
    <w:rsid w:val="00C11E49"/>
    <w:rsid w:val="00C1287F"/>
    <w:rsid w:val="00C12D4B"/>
    <w:rsid w:val="00C133A1"/>
    <w:rsid w:val="00C136C1"/>
    <w:rsid w:val="00C17C07"/>
    <w:rsid w:val="00C2069F"/>
    <w:rsid w:val="00C20E25"/>
    <w:rsid w:val="00C22FA0"/>
    <w:rsid w:val="00C230D3"/>
    <w:rsid w:val="00C25374"/>
    <w:rsid w:val="00C2691A"/>
    <w:rsid w:val="00C26B4F"/>
    <w:rsid w:val="00C30F40"/>
    <w:rsid w:val="00C31506"/>
    <w:rsid w:val="00C31D21"/>
    <w:rsid w:val="00C323C4"/>
    <w:rsid w:val="00C33419"/>
    <w:rsid w:val="00C3407C"/>
    <w:rsid w:val="00C344C8"/>
    <w:rsid w:val="00C3563B"/>
    <w:rsid w:val="00C36546"/>
    <w:rsid w:val="00C36BAB"/>
    <w:rsid w:val="00C37D86"/>
    <w:rsid w:val="00C40735"/>
    <w:rsid w:val="00C40BBA"/>
    <w:rsid w:val="00C41C09"/>
    <w:rsid w:val="00C41E3F"/>
    <w:rsid w:val="00C432CB"/>
    <w:rsid w:val="00C44753"/>
    <w:rsid w:val="00C4489D"/>
    <w:rsid w:val="00C45F20"/>
    <w:rsid w:val="00C46642"/>
    <w:rsid w:val="00C466EC"/>
    <w:rsid w:val="00C47C93"/>
    <w:rsid w:val="00C5025B"/>
    <w:rsid w:val="00C51AAE"/>
    <w:rsid w:val="00C51B2F"/>
    <w:rsid w:val="00C51B8A"/>
    <w:rsid w:val="00C523B5"/>
    <w:rsid w:val="00C52892"/>
    <w:rsid w:val="00C53060"/>
    <w:rsid w:val="00C53622"/>
    <w:rsid w:val="00C5414C"/>
    <w:rsid w:val="00C54FD8"/>
    <w:rsid w:val="00C55292"/>
    <w:rsid w:val="00C55563"/>
    <w:rsid w:val="00C55735"/>
    <w:rsid w:val="00C56BD2"/>
    <w:rsid w:val="00C57355"/>
    <w:rsid w:val="00C60282"/>
    <w:rsid w:val="00C609AA"/>
    <w:rsid w:val="00C61C5B"/>
    <w:rsid w:val="00C62C35"/>
    <w:rsid w:val="00C63143"/>
    <w:rsid w:val="00C63722"/>
    <w:rsid w:val="00C64614"/>
    <w:rsid w:val="00C65398"/>
    <w:rsid w:val="00C65C78"/>
    <w:rsid w:val="00C664E9"/>
    <w:rsid w:val="00C700D9"/>
    <w:rsid w:val="00C70957"/>
    <w:rsid w:val="00C742BA"/>
    <w:rsid w:val="00C744B9"/>
    <w:rsid w:val="00C74A07"/>
    <w:rsid w:val="00C74B00"/>
    <w:rsid w:val="00C759DC"/>
    <w:rsid w:val="00C75D0B"/>
    <w:rsid w:val="00C76A48"/>
    <w:rsid w:val="00C77BCB"/>
    <w:rsid w:val="00C77F3B"/>
    <w:rsid w:val="00C812FA"/>
    <w:rsid w:val="00C83B51"/>
    <w:rsid w:val="00C84BC0"/>
    <w:rsid w:val="00C84CFA"/>
    <w:rsid w:val="00C8688C"/>
    <w:rsid w:val="00C90FBE"/>
    <w:rsid w:val="00C9128C"/>
    <w:rsid w:val="00C91705"/>
    <w:rsid w:val="00C96900"/>
    <w:rsid w:val="00CA06DE"/>
    <w:rsid w:val="00CA0BEC"/>
    <w:rsid w:val="00CA2458"/>
    <w:rsid w:val="00CA518A"/>
    <w:rsid w:val="00CA57C7"/>
    <w:rsid w:val="00CA6E12"/>
    <w:rsid w:val="00CB161D"/>
    <w:rsid w:val="00CB1FEE"/>
    <w:rsid w:val="00CB22FC"/>
    <w:rsid w:val="00CB3179"/>
    <w:rsid w:val="00CB4F9B"/>
    <w:rsid w:val="00CB5605"/>
    <w:rsid w:val="00CB5A03"/>
    <w:rsid w:val="00CB5AA3"/>
    <w:rsid w:val="00CB5B25"/>
    <w:rsid w:val="00CB7552"/>
    <w:rsid w:val="00CB765F"/>
    <w:rsid w:val="00CB7B4E"/>
    <w:rsid w:val="00CB7DBF"/>
    <w:rsid w:val="00CC097C"/>
    <w:rsid w:val="00CC0ED6"/>
    <w:rsid w:val="00CC1AD0"/>
    <w:rsid w:val="00CC226D"/>
    <w:rsid w:val="00CC2EE8"/>
    <w:rsid w:val="00CC3DA1"/>
    <w:rsid w:val="00CC4E7B"/>
    <w:rsid w:val="00CD075B"/>
    <w:rsid w:val="00CD19B0"/>
    <w:rsid w:val="00CD45E5"/>
    <w:rsid w:val="00CD589D"/>
    <w:rsid w:val="00CD5E17"/>
    <w:rsid w:val="00CD5E91"/>
    <w:rsid w:val="00CD61A2"/>
    <w:rsid w:val="00CD6F8F"/>
    <w:rsid w:val="00CD712D"/>
    <w:rsid w:val="00CD71DE"/>
    <w:rsid w:val="00CD7AD3"/>
    <w:rsid w:val="00CE04A0"/>
    <w:rsid w:val="00CE4E6E"/>
    <w:rsid w:val="00CE652C"/>
    <w:rsid w:val="00CE68CB"/>
    <w:rsid w:val="00CE705B"/>
    <w:rsid w:val="00CF1269"/>
    <w:rsid w:val="00CF205B"/>
    <w:rsid w:val="00CF3FDA"/>
    <w:rsid w:val="00CF407A"/>
    <w:rsid w:val="00CF6DB5"/>
    <w:rsid w:val="00CF780F"/>
    <w:rsid w:val="00D00D4D"/>
    <w:rsid w:val="00D01CB7"/>
    <w:rsid w:val="00D0326F"/>
    <w:rsid w:val="00D0366D"/>
    <w:rsid w:val="00D05830"/>
    <w:rsid w:val="00D059A3"/>
    <w:rsid w:val="00D069EB"/>
    <w:rsid w:val="00D07076"/>
    <w:rsid w:val="00D075DF"/>
    <w:rsid w:val="00D10485"/>
    <w:rsid w:val="00D10816"/>
    <w:rsid w:val="00D12D92"/>
    <w:rsid w:val="00D15F06"/>
    <w:rsid w:val="00D172F7"/>
    <w:rsid w:val="00D212A1"/>
    <w:rsid w:val="00D21F05"/>
    <w:rsid w:val="00D22B3B"/>
    <w:rsid w:val="00D2301C"/>
    <w:rsid w:val="00D2357C"/>
    <w:rsid w:val="00D23F0D"/>
    <w:rsid w:val="00D24420"/>
    <w:rsid w:val="00D24519"/>
    <w:rsid w:val="00D26FF9"/>
    <w:rsid w:val="00D30FB5"/>
    <w:rsid w:val="00D31FD5"/>
    <w:rsid w:val="00D3266F"/>
    <w:rsid w:val="00D34731"/>
    <w:rsid w:val="00D355C3"/>
    <w:rsid w:val="00D35D37"/>
    <w:rsid w:val="00D36598"/>
    <w:rsid w:val="00D36C04"/>
    <w:rsid w:val="00D3707C"/>
    <w:rsid w:val="00D37606"/>
    <w:rsid w:val="00D40256"/>
    <w:rsid w:val="00D4118B"/>
    <w:rsid w:val="00D41AEB"/>
    <w:rsid w:val="00D4296D"/>
    <w:rsid w:val="00D43EC6"/>
    <w:rsid w:val="00D45AD8"/>
    <w:rsid w:val="00D47577"/>
    <w:rsid w:val="00D47707"/>
    <w:rsid w:val="00D50656"/>
    <w:rsid w:val="00D5167A"/>
    <w:rsid w:val="00D51D82"/>
    <w:rsid w:val="00D5329D"/>
    <w:rsid w:val="00D5339C"/>
    <w:rsid w:val="00D53876"/>
    <w:rsid w:val="00D54133"/>
    <w:rsid w:val="00D547FD"/>
    <w:rsid w:val="00D55E82"/>
    <w:rsid w:val="00D56152"/>
    <w:rsid w:val="00D5782D"/>
    <w:rsid w:val="00D57BAE"/>
    <w:rsid w:val="00D57F87"/>
    <w:rsid w:val="00D6062B"/>
    <w:rsid w:val="00D6126D"/>
    <w:rsid w:val="00D615B5"/>
    <w:rsid w:val="00D6167E"/>
    <w:rsid w:val="00D61C74"/>
    <w:rsid w:val="00D61CD6"/>
    <w:rsid w:val="00D61E4D"/>
    <w:rsid w:val="00D6218D"/>
    <w:rsid w:val="00D6383B"/>
    <w:rsid w:val="00D63916"/>
    <w:rsid w:val="00D63EAC"/>
    <w:rsid w:val="00D64577"/>
    <w:rsid w:val="00D64588"/>
    <w:rsid w:val="00D6490B"/>
    <w:rsid w:val="00D651FE"/>
    <w:rsid w:val="00D65E39"/>
    <w:rsid w:val="00D66B5E"/>
    <w:rsid w:val="00D67B9F"/>
    <w:rsid w:val="00D67C54"/>
    <w:rsid w:val="00D67D4E"/>
    <w:rsid w:val="00D71783"/>
    <w:rsid w:val="00D719AF"/>
    <w:rsid w:val="00D71FD6"/>
    <w:rsid w:val="00D7231C"/>
    <w:rsid w:val="00D72B48"/>
    <w:rsid w:val="00D72FF7"/>
    <w:rsid w:val="00D7358B"/>
    <w:rsid w:val="00D737F7"/>
    <w:rsid w:val="00D739A3"/>
    <w:rsid w:val="00D80420"/>
    <w:rsid w:val="00D80DED"/>
    <w:rsid w:val="00D82050"/>
    <w:rsid w:val="00D820BB"/>
    <w:rsid w:val="00D828E3"/>
    <w:rsid w:val="00D82B51"/>
    <w:rsid w:val="00D84A71"/>
    <w:rsid w:val="00D84CCB"/>
    <w:rsid w:val="00D858D1"/>
    <w:rsid w:val="00D85A92"/>
    <w:rsid w:val="00D87671"/>
    <w:rsid w:val="00D90586"/>
    <w:rsid w:val="00D92388"/>
    <w:rsid w:val="00D934DF"/>
    <w:rsid w:val="00D93FB6"/>
    <w:rsid w:val="00D94D24"/>
    <w:rsid w:val="00D94EF7"/>
    <w:rsid w:val="00D96554"/>
    <w:rsid w:val="00D96975"/>
    <w:rsid w:val="00DA0522"/>
    <w:rsid w:val="00DA0A6C"/>
    <w:rsid w:val="00DA133D"/>
    <w:rsid w:val="00DA45F0"/>
    <w:rsid w:val="00DA4832"/>
    <w:rsid w:val="00DA4E87"/>
    <w:rsid w:val="00DA4FC9"/>
    <w:rsid w:val="00DA5D32"/>
    <w:rsid w:val="00DA6082"/>
    <w:rsid w:val="00DA62B5"/>
    <w:rsid w:val="00DA634B"/>
    <w:rsid w:val="00DA63FE"/>
    <w:rsid w:val="00DA7421"/>
    <w:rsid w:val="00DA7765"/>
    <w:rsid w:val="00DA7F19"/>
    <w:rsid w:val="00DB04CF"/>
    <w:rsid w:val="00DB2298"/>
    <w:rsid w:val="00DB2981"/>
    <w:rsid w:val="00DB3538"/>
    <w:rsid w:val="00DB52C8"/>
    <w:rsid w:val="00DB562A"/>
    <w:rsid w:val="00DB5749"/>
    <w:rsid w:val="00DB63EC"/>
    <w:rsid w:val="00DB6E59"/>
    <w:rsid w:val="00DB6FF8"/>
    <w:rsid w:val="00DC042F"/>
    <w:rsid w:val="00DC12F1"/>
    <w:rsid w:val="00DC1D4D"/>
    <w:rsid w:val="00DC1F73"/>
    <w:rsid w:val="00DC3E98"/>
    <w:rsid w:val="00DC3ED1"/>
    <w:rsid w:val="00DC3F95"/>
    <w:rsid w:val="00DC4DB1"/>
    <w:rsid w:val="00DC4E37"/>
    <w:rsid w:val="00DC547D"/>
    <w:rsid w:val="00DC6E02"/>
    <w:rsid w:val="00DC7987"/>
    <w:rsid w:val="00DD020F"/>
    <w:rsid w:val="00DD091B"/>
    <w:rsid w:val="00DD1C96"/>
    <w:rsid w:val="00DD2FD2"/>
    <w:rsid w:val="00DD32B4"/>
    <w:rsid w:val="00DD3739"/>
    <w:rsid w:val="00DD3D31"/>
    <w:rsid w:val="00DD3D9A"/>
    <w:rsid w:val="00DD3E55"/>
    <w:rsid w:val="00DD5000"/>
    <w:rsid w:val="00DD579A"/>
    <w:rsid w:val="00DD7B4E"/>
    <w:rsid w:val="00DD7EF3"/>
    <w:rsid w:val="00DE037B"/>
    <w:rsid w:val="00DE03F3"/>
    <w:rsid w:val="00DE0D97"/>
    <w:rsid w:val="00DE1292"/>
    <w:rsid w:val="00DE3D61"/>
    <w:rsid w:val="00DE5949"/>
    <w:rsid w:val="00DE5AB5"/>
    <w:rsid w:val="00DE6893"/>
    <w:rsid w:val="00DE6941"/>
    <w:rsid w:val="00DE6F5D"/>
    <w:rsid w:val="00DE7D32"/>
    <w:rsid w:val="00DF0FBF"/>
    <w:rsid w:val="00DF2F2D"/>
    <w:rsid w:val="00DF3646"/>
    <w:rsid w:val="00DF3A05"/>
    <w:rsid w:val="00DF4E66"/>
    <w:rsid w:val="00DF54B4"/>
    <w:rsid w:val="00DF699C"/>
    <w:rsid w:val="00DF6C6F"/>
    <w:rsid w:val="00E00BCD"/>
    <w:rsid w:val="00E01724"/>
    <w:rsid w:val="00E021B8"/>
    <w:rsid w:val="00E021E1"/>
    <w:rsid w:val="00E02E3C"/>
    <w:rsid w:val="00E030DF"/>
    <w:rsid w:val="00E03616"/>
    <w:rsid w:val="00E048BB"/>
    <w:rsid w:val="00E0552C"/>
    <w:rsid w:val="00E0695C"/>
    <w:rsid w:val="00E07760"/>
    <w:rsid w:val="00E12033"/>
    <w:rsid w:val="00E1456C"/>
    <w:rsid w:val="00E15043"/>
    <w:rsid w:val="00E1510F"/>
    <w:rsid w:val="00E15DB0"/>
    <w:rsid w:val="00E162FF"/>
    <w:rsid w:val="00E201A5"/>
    <w:rsid w:val="00E2118A"/>
    <w:rsid w:val="00E21FF9"/>
    <w:rsid w:val="00E22245"/>
    <w:rsid w:val="00E223DB"/>
    <w:rsid w:val="00E22ADF"/>
    <w:rsid w:val="00E22DDF"/>
    <w:rsid w:val="00E24AB4"/>
    <w:rsid w:val="00E2529B"/>
    <w:rsid w:val="00E25EB4"/>
    <w:rsid w:val="00E2698C"/>
    <w:rsid w:val="00E2703D"/>
    <w:rsid w:val="00E300BB"/>
    <w:rsid w:val="00E30C3B"/>
    <w:rsid w:val="00E339F4"/>
    <w:rsid w:val="00E34A96"/>
    <w:rsid w:val="00E35217"/>
    <w:rsid w:val="00E352A4"/>
    <w:rsid w:val="00E35A95"/>
    <w:rsid w:val="00E37179"/>
    <w:rsid w:val="00E404D4"/>
    <w:rsid w:val="00E424DC"/>
    <w:rsid w:val="00E432B3"/>
    <w:rsid w:val="00E4456D"/>
    <w:rsid w:val="00E44ED7"/>
    <w:rsid w:val="00E46B78"/>
    <w:rsid w:val="00E47217"/>
    <w:rsid w:val="00E506CE"/>
    <w:rsid w:val="00E508AC"/>
    <w:rsid w:val="00E50A22"/>
    <w:rsid w:val="00E511F5"/>
    <w:rsid w:val="00E51510"/>
    <w:rsid w:val="00E526DB"/>
    <w:rsid w:val="00E529F8"/>
    <w:rsid w:val="00E52C5C"/>
    <w:rsid w:val="00E55A0A"/>
    <w:rsid w:val="00E55C0C"/>
    <w:rsid w:val="00E60062"/>
    <w:rsid w:val="00E607C5"/>
    <w:rsid w:val="00E60D09"/>
    <w:rsid w:val="00E617D9"/>
    <w:rsid w:val="00E6218A"/>
    <w:rsid w:val="00E62B50"/>
    <w:rsid w:val="00E64B22"/>
    <w:rsid w:val="00E66433"/>
    <w:rsid w:val="00E703A6"/>
    <w:rsid w:val="00E70725"/>
    <w:rsid w:val="00E70B29"/>
    <w:rsid w:val="00E72132"/>
    <w:rsid w:val="00E72340"/>
    <w:rsid w:val="00E72B5A"/>
    <w:rsid w:val="00E72BE6"/>
    <w:rsid w:val="00E7362A"/>
    <w:rsid w:val="00E73631"/>
    <w:rsid w:val="00E73D14"/>
    <w:rsid w:val="00E74077"/>
    <w:rsid w:val="00E749AB"/>
    <w:rsid w:val="00E752D7"/>
    <w:rsid w:val="00E760BD"/>
    <w:rsid w:val="00E76799"/>
    <w:rsid w:val="00E76A08"/>
    <w:rsid w:val="00E77A32"/>
    <w:rsid w:val="00E80BB0"/>
    <w:rsid w:val="00E8240C"/>
    <w:rsid w:val="00E844FA"/>
    <w:rsid w:val="00E84628"/>
    <w:rsid w:val="00E85A86"/>
    <w:rsid w:val="00E878FD"/>
    <w:rsid w:val="00E9058A"/>
    <w:rsid w:val="00E90CC4"/>
    <w:rsid w:val="00E92C24"/>
    <w:rsid w:val="00E936CB"/>
    <w:rsid w:val="00E9385C"/>
    <w:rsid w:val="00E942E2"/>
    <w:rsid w:val="00E95B2F"/>
    <w:rsid w:val="00E965BB"/>
    <w:rsid w:val="00E970A0"/>
    <w:rsid w:val="00EA0CCE"/>
    <w:rsid w:val="00EA12BF"/>
    <w:rsid w:val="00EA1A4E"/>
    <w:rsid w:val="00EA2B22"/>
    <w:rsid w:val="00EA37D9"/>
    <w:rsid w:val="00EA4D33"/>
    <w:rsid w:val="00EA4DA2"/>
    <w:rsid w:val="00EA7575"/>
    <w:rsid w:val="00EA75B7"/>
    <w:rsid w:val="00EB3CE8"/>
    <w:rsid w:val="00EB5589"/>
    <w:rsid w:val="00EB6CBA"/>
    <w:rsid w:val="00EB6D30"/>
    <w:rsid w:val="00EB762C"/>
    <w:rsid w:val="00EB7F37"/>
    <w:rsid w:val="00EB7F66"/>
    <w:rsid w:val="00EC0C2C"/>
    <w:rsid w:val="00EC0D1F"/>
    <w:rsid w:val="00EC1C91"/>
    <w:rsid w:val="00EC23C3"/>
    <w:rsid w:val="00EC2A4F"/>
    <w:rsid w:val="00EC3CC0"/>
    <w:rsid w:val="00EC3FB9"/>
    <w:rsid w:val="00EC4460"/>
    <w:rsid w:val="00EC590E"/>
    <w:rsid w:val="00EC5D4C"/>
    <w:rsid w:val="00EC65AB"/>
    <w:rsid w:val="00EC65F2"/>
    <w:rsid w:val="00EC67A8"/>
    <w:rsid w:val="00EC7533"/>
    <w:rsid w:val="00ED08A2"/>
    <w:rsid w:val="00ED0DAD"/>
    <w:rsid w:val="00ED0DBA"/>
    <w:rsid w:val="00ED0EB8"/>
    <w:rsid w:val="00ED1837"/>
    <w:rsid w:val="00ED2024"/>
    <w:rsid w:val="00ED39FC"/>
    <w:rsid w:val="00ED3C86"/>
    <w:rsid w:val="00ED3E26"/>
    <w:rsid w:val="00ED401B"/>
    <w:rsid w:val="00ED7C54"/>
    <w:rsid w:val="00EE1A83"/>
    <w:rsid w:val="00EE1C44"/>
    <w:rsid w:val="00EE2743"/>
    <w:rsid w:val="00EE2F93"/>
    <w:rsid w:val="00EE495F"/>
    <w:rsid w:val="00EE4ABE"/>
    <w:rsid w:val="00EE4CDC"/>
    <w:rsid w:val="00EE5711"/>
    <w:rsid w:val="00EE7328"/>
    <w:rsid w:val="00EE7E1F"/>
    <w:rsid w:val="00EF08AE"/>
    <w:rsid w:val="00EF20D9"/>
    <w:rsid w:val="00EF22E5"/>
    <w:rsid w:val="00EF25A3"/>
    <w:rsid w:val="00EF2C50"/>
    <w:rsid w:val="00EF3678"/>
    <w:rsid w:val="00EF38A8"/>
    <w:rsid w:val="00EF3BBF"/>
    <w:rsid w:val="00EF3D86"/>
    <w:rsid w:val="00EF55DA"/>
    <w:rsid w:val="00EF5C09"/>
    <w:rsid w:val="00EF6475"/>
    <w:rsid w:val="00F01508"/>
    <w:rsid w:val="00F02058"/>
    <w:rsid w:val="00F03050"/>
    <w:rsid w:val="00F045DB"/>
    <w:rsid w:val="00F046E7"/>
    <w:rsid w:val="00F04849"/>
    <w:rsid w:val="00F04AF8"/>
    <w:rsid w:val="00F06C65"/>
    <w:rsid w:val="00F07324"/>
    <w:rsid w:val="00F07D94"/>
    <w:rsid w:val="00F1089A"/>
    <w:rsid w:val="00F111B7"/>
    <w:rsid w:val="00F1162C"/>
    <w:rsid w:val="00F11BF2"/>
    <w:rsid w:val="00F126A1"/>
    <w:rsid w:val="00F12D1B"/>
    <w:rsid w:val="00F142CC"/>
    <w:rsid w:val="00F149F9"/>
    <w:rsid w:val="00F1592F"/>
    <w:rsid w:val="00F15A1A"/>
    <w:rsid w:val="00F17E6B"/>
    <w:rsid w:val="00F2063C"/>
    <w:rsid w:val="00F218D1"/>
    <w:rsid w:val="00F25731"/>
    <w:rsid w:val="00F25C72"/>
    <w:rsid w:val="00F25DC8"/>
    <w:rsid w:val="00F269C0"/>
    <w:rsid w:val="00F2733D"/>
    <w:rsid w:val="00F300DD"/>
    <w:rsid w:val="00F31288"/>
    <w:rsid w:val="00F31CF5"/>
    <w:rsid w:val="00F320E9"/>
    <w:rsid w:val="00F349E9"/>
    <w:rsid w:val="00F35138"/>
    <w:rsid w:val="00F35B19"/>
    <w:rsid w:val="00F35EA4"/>
    <w:rsid w:val="00F36894"/>
    <w:rsid w:val="00F40292"/>
    <w:rsid w:val="00F41E77"/>
    <w:rsid w:val="00F42516"/>
    <w:rsid w:val="00F42A76"/>
    <w:rsid w:val="00F4383A"/>
    <w:rsid w:val="00F438A4"/>
    <w:rsid w:val="00F51EBF"/>
    <w:rsid w:val="00F52F94"/>
    <w:rsid w:val="00F5376D"/>
    <w:rsid w:val="00F537D8"/>
    <w:rsid w:val="00F539EF"/>
    <w:rsid w:val="00F53ABC"/>
    <w:rsid w:val="00F53D19"/>
    <w:rsid w:val="00F54612"/>
    <w:rsid w:val="00F54835"/>
    <w:rsid w:val="00F54FE3"/>
    <w:rsid w:val="00F5639F"/>
    <w:rsid w:val="00F56951"/>
    <w:rsid w:val="00F56AB9"/>
    <w:rsid w:val="00F57E15"/>
    <w:rsid w:val="00F610AB"/>
    <w:rsid w:val="00F617C9"/>
    <w:rsid w:val="00F61B11"/>
    <w:rsid w:val="00F61F28"/>
    <w:rsid w:val="00F6485B"/>
    <w:rsid w:val="00F6528D"/>
    <w:rsid w:val="00F65E04"/>
    <w:rsid w:val="00F65E0C"/>
    <w:rsid w:val="00F66955"/>
    <w:rsid w:val="00F670D8"/>
    <w:rsid w:val="00F7193D"/>
    <w:rsid w:val="00F71BFF"/>
    <w:rsid w:val="00F71D66"/>
    <w:rsid w:val="00F72554"/>
    <w:rsid w:val="00F728F6"/>
    <w:rsid w:val="00F73279"/>
    <w:rsid w:val="00F73A96"/>
    <w:rsid w:val="00F7411E"/>
    <w:rsid w:val="00F75E2F"/>
    <w:rsid w:val="00F80DA0"/>
    <w:rsid w:val="00F84912"/>
    <w:rsid w:val="00F85243"/>
    <w:rsid w:val="00F85297"/>
    <w:rsid w:val="00F85C26"/>
    <w:rsid w:val="00F8676A"/>
    <w:rsid w:val="00F90690"/>
    <w:rsid w:val="00F91282"/>
    <w:rsid w:val="00F92CDC"/>
    <w:rsid w:val="00F92EA3"/>
    <w:rsid w:val="00F93552"/>
    <w:rsid w:val="00F93E27"/>
    <w:rsid w:val="00F95F26"/>
    <w:rsid w:val="00F960CF"/>
    <w:rsid w:val="00F97E2A"/>
    <w:rsid w:val="00FA06AC"/>
    <w:rsid w:val="00FA0AC9"/>
    <w:rsid w:val="00FA12D3"/>
    <w:rsid w:val="00FA1457"/>
    <w:rsid w:val="00FA1EE0"/>
    <w:rsid w:val="00FA3AFC"/>
    <w:rsid w:val="00FA3C7A"/>
    <w:rsid w:val="00FA40BA"/>
    <w:rsid w:val="00FA4C58"/>
    <w:rsid w:val="00FA6602"/>
    <w:rsid w:val="00FA6B1A"/>
    <w:rsid w:val="00FB005F"/>
    <w:rsid w:val="00FB0261"/>
    <w:rsid w:val="00FB02C9"/>
    <w:rsid w:val="00FB1FD2"/>
    <w:rsid w:val="00FB20A4"/>
    <w:rsid w:val="00FB271A"/>
    <w:rsid w:val="00FB637E"/>
    <w:rsid w:val="00FC0520"/>
    <w:rsid w:val="00FC092A"/>
    <w:rsid w:val="00FC2620"/>
    <w:rsid w:val="00FC3F82"/>
    <w:rsid w:val="00FC4E68"/>
    <w:rsid w:val="00FC53C3"/>
    <w:rsid w:val="00FC5C8E"/>
    <w:rsid w:val="00FC6CE4"/>
    <w:rsid w:val="00FC70DF"/>
    <w:rsid w:val="00FC71F8"/>
    <w:rsid w:val="00FD03D1"/>
    <w:rsid w:val="00FD0A8D"/>
    <w:rsid w:val="00FD0C4A"/>
    <w:rsid w:val="00FD16A7"/>
    <w:rsid w:val="00FD1E3E"/>
    <w:rsid w:val="00FD254E"/>
    <w:rsid w:val="00FD2B81"/>
    <w:rsid w:val="00FD34A3"/>
    <w:rsid w:val="00FD35AB"/>
    <w:rsid w:val="00FD401F"/>
    <w:rsid w:val="00FD48BD"/>
    <w:rsid w:val="00FD53B2"/>
    <w:rsid w:val="00FD747C"/>
    <w:rsid w:val="00FD7A16"/>
    <w:rsid w:val="00FE7887"/>
    <w:rsid w:val="00FF0C6E"/>
    <w:rsid w:val="00FF1C99"/>
    <w:rsid w:val="00FF2255"/>
    <w:rsid w:val="00FF2D24"/>
    <w:rsid w:val="00FF3B4F"/>
    <w:rsid w:val="00FF4C8B"/>
    <w:rsid w:val="00FF5264"/>
    <w:rsid w:val="00FF6893"/>
    <w:rsid w:val="00FF6D0C"/>
    <w:rsid w:val="00FF6F8D"/>
    <w:rsid w:val="00FF7793"/>
    <w:rsid w:val="348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13936-C95F-4702-8324-6659C873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6C"/>
    <w:pPr>
      <w:suppressAutoHyphens/>
    </w:pPr>
    <w:rPr>
      <w:rFonts w:ascii="Arial" w:eastAsia="Times New Roman" w:hAnsi="Arial" w:cs="Arial"/>
      <w:iCs/>
      <w:sz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CB5A03"/>
    <w:pPr>
      <w:keepNext/>
      <w:suppressAutoHyphens w:val="0"/>
      <w:jc w:val="both"/>
      <w:outlineLvl w:val="0"/>
    </w:pPr>
    <w:rPr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CB5A03"/>
    <w:pPr>
      <w:keepNext/>
      <w:suppressAutoHyphens w:val="0"/>
      <w:outlineLvl w:val="1"/>
    </w:pPr>
    <w:rPr>
      <w:b/>
      <w:lang w:eastAsia="es-ES"/>
    </w:rPr>
  </w:style>
  <w:style w:type="paragraph" w:styleId="Ttulo3">
    <w:name w:val="heading 3"/>
    <w:aliases w:val="Título 3 Car Car"/>
    <w:basedOn w:val="Normal"/>
    <w:next w:val="Normal"/>
    <w:link w:val="Ttulo3Car"/>
    <w:qFormat/>
    <w:rsid w:val="00CB5A03"/>
    <w:pPr>
      <w:keepNext/>
      <w:suppressAutoHyphens w:val="0"/>
      <w:jc w:val="both"/>
      <w:outlineLvl w:val="2"/>
    </w:pPr>
    <w:rPr>
      <w:b/>
      <w:bCs/>
      <w:sz w:val="22"/>
      <w:lang w:eastAsia="es-ES"/>
    </w:rPr>
  </w:style>
  <w:style w:type="paragraph" w:styleId="Ttulo4">
    <w:name w:val="heading 4"/>
    <w:basedOn w:val="Normal"/>
    <w:next w:val="Normal"/>
    <w:link w:val="Ttulo4Car"/>
    <w:qFormat/>
    <w:rsid w:val="00CB5A03"/>
    <w:pPr>
      <w:keepNext/>
      <w:suppressAutoHyphens w:val="0"/>
      <w:jc w:val="center"/>
      <w:outlineLvl w:val="3"/>
    </w:pPr>
    <w:rPr>
      <w:rFonts w:ascii="Times New Roman" w:hAnsi="Times New Roman" w:cs="Times New Roman"/>
      <w:b/>
      <w:iCs w:val="0"/>
      <w:lang w:eastAsia="es-ES"/>
    </w:rPr>
  </w:style>
  <w:style w:type="paragraph" w:styleId="Ttulo5">
    <w:name w:val="heading 5"/>
    <w:basedOn w:val="Normal"/>
    <w:next w:val="Normal"/>
    <w:link w:val="Ttulo5Car"/>
    <w:qFormat/>
    <w:rsid w:val="00BB6A50"/>
    <w:pPr>
      <w:keepNext/>
      <w:suppressAutoHyphens w:val="0"/>
      <w:jc w:val="both"/>
      <w:outlineLvl w:val="4"/>
    </w:pPr>
    <w:rPr>
      <w:b/>
      <w:bCs/>
      <w:sz w:val="22"/>
      <w:lang w:eastAsia="es-ES"/>
    </w:rPr>
  </w:style>
  <w:style w:type="paragraph" w:styleId="Ttulo6">
    <w:name w:val="heading 6"/>
    <w:basedOn w:val="Normal"/>
    <w:next w:val="Normal"/>
    <w:link w:val="Ttulo6Car"/>
    <w:qFormat/>
    <w:rsid w:val="00CB5A03"/>
    <w:pPr>
      <w:keepNext/>
      <w:suppressAutoHyphens w:val="0"/>
      <w:jc w:val="center"/>
      <w:outlineLvl w:val="5"/>
    </w:pPr>
    <w:rPr>
      <w:rFonts w:ascii="Times New Roman" w:hAnsi="Times New Roman" w:cs="Times New Roman"/>
      <w:b/>
      <w:i/>
      <w:iCs w:val="0"/>
      <w:lang w:eastAsia="es-ES"/>
    </w:rPr>
  </w:style>
  <w:style w:type="paragraph" w:styleId="Ttulo7">
    <w:name w:val="heading 7"/>
    <w:basedOn w:val="Normal"/>
    <w:next w:val="Normal"/>
    <w:link w:val="Ttulo7Car"/>
    <w:qFormat/>
    <w:rsid w:val="00CB5A03"/>
    <w:pPr>
      <w:keepNext/>
      <w:suppressAutoHyphens w:val="0"/>
      <w:jc w:val="center"/>
      <w:outlineLvl w:val="6"/>
    </w:pPr>
    <w:rPr>
      <w:b/>
      <w:bCs/>
      <w:sz w:val="22"/>
      <w:lang w:eastAsia="es-ES"/>
    </w:rPr>
  </w:style>
  <w:style w:type="paragraph" w:styleId="Ttulo8">
    <w:name w:val="heading 8"/>
    <w:basedOn w:val="Normal"/>
    <w:next w:val="Normal"/>
    <w:link w:val="Ttulo8Car"/>
    <w:qFormat/>
    <w:rsid w:val="00CB5A03"/>
    <w:pPr>
      <w:keepNext/>
      <w:suppressAutoHyphens w:val="0"/>
      <w:jc w:val="both"/>
      <w:outlineLvl w:val="7"/>
    </w:pPr>
    <w:rPr>
      <w:b/>
      <w:bCs/>
      <w:sz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CB5A03"/>
    <w:pPr>
      <w:keepNext/>
      <w:jc w:val="center"/>
      <w:outlineLvl w:val="8"/>
    </w:pPr>
    <w:rPr>
      <w:rFonts w:cs="Times New Roman"/>
      <w:b/>
      <w:bCs/>
      <w:iCs w:val="0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5E3B6C"/>
    <w:rPr>
      <w:vertAlign w:val="superscript"/>
    </w:rPr>
  </w:style>
  <w:style w:type="paragraph" w:styleId="Piedepgina">
    <w:name w:val="footer"/>
    <w:basedOn w:val="Normal"/>
    <w:link w:val="PiedepginaCar"/>
    <w:qFormat/>
    <w:rsid w:val="005E3B6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rsid w:val="005E3B6C"/>
    <w:rPr>
      <w:rFonts w:ascii="Arial" w:eastAsia="Times New Roman" w:hAnsi="Arial" w:cs="Times New Roman"/>
      <w:iCs/>
      <w:sz w:val="24"/>
      <w:szCs w:val="20"/>
      <w:lang w:val="es-ES" w:eastAsia="ar-SA"/>
    </w:rPr>
  </w:style>
  <w:style w:type="paragraph" w:styleId="Textoindependiente2">
    <w:name w:val="Body Text 2"/>
    <w:basedOn w:val="Normal"/>
    <w:link w:val="Textoindependiente2Car"/>
    <w:semiHidden/>
    <w:rsid w:val="005E3B6C"/>
    <w:pPr>
      <w:jc w:val="both"/>
    </w:pPr>
    <w:rPr>
      <w:b/>
      <w:bCs/>
      <w:i/>
      <w:iCs w:val="0"/>
    </w:rPr>
  </w:style>
  <w:style w:type="character" w:customStyle="1" w:styleId="Textoindependiente2Car">
    <w:name w:val="Texto independiente 2 Car"/>
    <w:link w:val="Textoindependiente2"/>
    <w:semiHidden/>
    <w:rsid w:val="005E3B6C"/>
    <w:rPr>
      <w:rFonts w:ascii="Arial" w:eastAsia="Times New Roman" w:hAnsi="Arial" w:cs="Arial"/>
      <w:b/>
      <w:bCs/>
      <w:i/>
      <w:sz w:val="24"/>
      <w:szCs w:val="20"/>
      <w:lang w:val="es-ES" w:eastAsia="ar-SA"/>
    </w:rPr>
  </w:style>
  <w:style w:type="paragraph" w:styleId="Textonotapie">
    <w:name w:val="footnote text"/>
    <w:basedOn w:val="Normal"/>
    <w:link w:val="TextonotapieCar"/>
    <w:semiHidden/>
    <w:rsid w:val="005E3B6C"/>
    <w:rPr>
      <w:rFonts w:ascii="Times New Roman" w:hAnsi="Times New Roman" w:cs="Times New Roman"/>
      <w:iCs w:val="0"/>
      <w:sz w:val="20"/>
      <w:lang w:val="es-ES_tradnl"/>
    </w:rPr>
  </w:style>
  <w:style w:type="character" w:customStyle="1" w:styleId="TextonotapieCar">
    <w:name w:val="Texto nota pie Car"/>
    <w:link w:val="Textonotapie"/>
    <w:semiHidden/>
    <w:rsid w:val="005E3B6C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Default">
    <w:name w:val="Default"/>
    <w:rsid w:val="005A5F3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CR" w:eastAsia="es-CR"/>
    </w:rPr>
  </w:style>
  <w:style w:type="character" w:styleId="Refdecomentario">
    <w:name w:val="annotation reference"/>
    <w:uiPriority w:val="99"/>
    <w:semiHidden/>
    <w:unhideWhenUsed/>
    <w:rsid w:val="003850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50FC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3850FC"/>
    <w:rPr>
      <w:rFonts w:ascii="Arial" w:eastAsia="Times New Roman" w:hAnsi="Arial" w:cs="Arial"/>
      <w:iCs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50F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850FC"/>
    <w:rPr>
      <w:rFonts w:ascii="Arial" w:eastAsia="Times New Roman" w:hAnsi="Arial" w:cs="Arial"/>
      <w:b/>
      <w:bCs/>
      <w:iCs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nhideWhenUsed/>
    <w:rsid w:val="003850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850FC"/>
    <w:rPr>
      <w:rFonts w:ascii="Tahoma" w:eastAsia="Times New Roman" w:hAnsi="Tahoma" w:cs="Tahoma"/>
      <w:iCs/>
      <w:sz w:val="16"/>
      <w:szCs w:val="16"/>
      <w:lang w:val="es-ES" w:eastAsia="ar-SA"/>
    </w:rPr>
  </w:style>
  <w:style w:type="paragraph" w:styleId="Textoindependiente">
    <w:name w:val="Body Text"/>
    <w:basedOn w:val="Normal"/>
    <w:link w:val="TextoindependienteCar"/>
    <w:unhideWhenUsed/>
    <w:rsid w:val="006E370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6E370A"/>
    <w:rPr>
      <w:rFonts w:ascii="Arial" w:eastAsia="Times New Roman" w:hAnsi="Arial" w:cs="Arial"/>
      <w:iCs/>
      <w:sz w:val="24"/>
      <w:szCs w:val="20"/>
      <w:lang w:val="es-ES" w:eastAsia="ar-SA"/>
    </w:rPr>
  </w:style>
  <w:style w:type="character" w:styleId="Hipervnculo">
    <w:name w:val="Hyperlink"/>
    <w:rsid w:val="00FE788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449D"/>
    <w:pPr>
      <w:suppressAutoHyphens w:val="0"/>
      <w:ind w:left="708"/>
    </w:pPr>
    <w:rPr>
      <w:rFonts w:ascii="Times New Roman" w:hAnsi="Times New Roman" w:cs="Times New Roman"/>
      <w:iCs w:val="0"/>
      <w:sz w:val="20"/>
      <w:lang w:val="es-CR" w:eastAsia="es-CR"/>
    </w:rPr>
  </w:style>
  <w:style w:type="table" w:styleId="Tablaconcuadrcula">
    <w:name w:val="Table Grid"/>
    <w:basedOn w:val="Tablanormal"/>
    <w:uiPriority w:val="59"/>
    <w:rsid w:val="00517274"/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BB6A50"/>
    <w:rPr>
      <w:rFonts w:ascii="Arial" w:eastAsia="Times New Roman" w:hAnsi="Arial" w:cs="Arial"/>
      <w:b/>
      <w:bCs/>
      <w:iCs/>
      <w:szCs w:val="20"/>
      <w:lang w:val="es-ES" w:eastAsia="es-ES"/>
    </w:rPr>
  </w:style>
  <w:style w:type="paragraph" w:styleId="Encabezado">
    <w:name w:val="header"/>
    <w:basedOn w:val="Normal"/>
    <w:link w:val="EncabezadoCar"/>
    <w:rsid w:val="006F5286"/>
    <w:pPr>
      <w:tabs>
        <w:tab w:val="center" w:pos="4252"/>
        <w:tab w:val="right" w:pos="8504"/>
      </w:tabs>
      <w:suppressAutoHyphens w:val="0"/>
    </w:pPr>
    <w:rPr>
      <w:lang w:eastAsia="es-ES"/>
    </w:rPr>
  </w:style>
  <w:style w:type="character" w:customStyle="1" w:styleId="EncabezadoCar">
    <w:name w:val="Encabezado Car"/>
    <w:link w:val="Encabezado"/>
    <w:semiHidden/>
    <w:rsid w:val="006F5286"/>
    <w:rPr>
      <w:rFonts w:ascii="Arial" w:eastAsia="Times New Roman" w:hAnsi="Arial" w:cs="Arial"/>
      <w:iCs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253CA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253CA3"/>
    <w:rPr>
      <w:rFonts w:ascii="Arial" w:eastAsia="Times New Roman" w:hAnsi="Arial" w:cs="Arial"/>
      <w:iCs/>
      <w:sz w:val="24"/>
      <w:szCs w:val="20"/>
      <w:lang w:val="es-ES" w:eastAsia="ar-SA"/>
    </w:rPr>
  </w:style>
  <w:style w:type="character" w:styleId="Hipervnculovisitado">
    <w:name w:val="FollowedHyperlink"/>
    <w:semiHidden/>
    <w:rsid w:val="0053037D"/>
    <w:rPr>
      <w:color w:val="800080"/>
      <w:u w:val="single"/>
    </w:rPr>
  </w:style>
  <w:style w:type="character" w:customStyle="1" w:styleId="Ttulo1Car">
    <w:name w:val="Título 1 Car"/>
    <w:link w:val="Ttulo1"/>
    <w:rsid w:val="00CB5A03"/>
    <w:rPr>
      <w:rFonts w:ascii="Arial" w:eastAsia="Times New Roman" w:hAnsi="Arial" w:cs="Arial"/>
      <w:b/>
      <w:bCs/>
      <w:iCs/>
      <w:sz w:val="24"/>
      <w:szCs w:val="20"/>
      <w:lang w:val="es-ES" w:eastAsia="es-ES"/>
    </w:rPr>
  </w:style>
  <w:style w:type="character" w:customStyle="1" w:styleId="Ttulo2Car">
    <w:name w:val="Título 2 Car"/>
    <w:link w:val="Ttulo2"/>
    <w:rsid w:val="00CB5A03"/>
    <w:rPr>
      <w:rFonts w:ascii="Arial" w:eastAsia="Times New Roman" w:hAnsi="Arial" w:cs="Arial"/>
      <w:b/>
      <w:iCs/>
      <w:sz w:val="24"/>
      <w:szCs w:val="20"/>
      <w:lang w:val="es-ES" w:eastAsia="es-ES"/>
    </w:rPr>
  </w:style>
  <w:style w:type="character" w:customStyle="1" w:styleId="Ttulo3Car">
    <w:name w:val="Título 3 Car"/>
    <w:aliases w:val="Título 3 Car Car Car"/>
    <w:link w:val="Ttulo3"/>
    <w:rsid w:val="00CB5A03"/>
    <w:rPr>
      <w:rFonts w:ascii="Arial" w:eastAsia="Times New Roman" w:hAnsi="Arial" w:cs="Arial"/>
      <w:b/>
      <w:bCs/>
      <w:iCs/>
      <w:szCs w:val="20"/>
      <w:lang w:val="es-ES" w:eastAsia="es-ES"/>
    </w:rPr>
  </w:style>
  <w:style w:type="character" w:customStyle="1" w:styleId="Ttulo4Car">
    <w:name w:val="Título 4 Car"/>
    <w:link w:val="Ttulo4"/>
    <w:rsid w:val="00CB5A03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link w:val="Ttulo6"/>
    <w:rsid w:val="00CB5A03"/>
    <w:rPr>
      <w:rFonts w:ascii="Times New Roman" w:eastAsia="Times New Roman" w:hAnsi="Times New Roman" w:cs="Times New Roman"/>
      <w:b/>
      <w:i/>
      <w:sz w:val="24"/>
      <w:szCs w:val="20"/>
      <w:lang w:val="es-ES" w:eastAsia="es-ES"/>
    </w:rPr>
  </w:style>
  <w:style w:type="character" w:customStyle="1" w:styleId="Ttulo7Car">
    <w:name w:val="Título 7 Car"/>
    <w:link w:val="Ttulo7"/>
    <w:rsid w:val="00CB5A03"/>
    <w:rPr>
      <w:rFonts w:ascii="Arial" w:eastAsia="Times New Roman" w:hAnsi="Arial" w:cs="Arial"/>
      <w:b/>
      <w:bCs/>
      <w:iCs/>
      <w:szCs w:val="20"/>
      <w:lang w:val="es-ES" w:eastAsia="es-ES"/>
    </w:rPr>
  </w:style>
  <w:style w:type="character" w:customStyle="1" w:styleId="Ttulo8Car">
    <w:name w:val="Título 8 Car"/>
    <w:link w:val="Ttulo8"/>
    <w:rsid w:val="00CB5A03"/>
    <w:rPr>
      <w:rFonts w:ascii="Arial" w:eastAsia="Times New Roman" w:hAnsi="Arial" w:cs="Arial"/>
      <w:b/>
      <w:bCs/>
      <w:iCs/>
      <w:sz w:val="20"/>
      <w:szCs w:val="20"/>
      <w:lang w:val="es-ES" w:eastAsia="es-ES"/>
    </w:rPr>
  </w:style>
  <w:style w:type="character" w:customStyle="1" w:styleId="Ttulo9Car">
    <w:name w:val="Título 9 Car"/>
    <w:link w:val="Ttulo9"/>
    <w:rsid w:val="00CB5A03"/>
    <w:rPr>
      <w:rFonts w:ascii="Arial" w:eastAsia="Times New Roman" w:hAnsi="Arial" w:cs="Times New Roman"/>
      <w:b/>
      <w:bCs/>
      <w:sz w:val="21"/>
      <w:szCs w:val="24"/>
      <w:lang w:val="es-ES" w:eastAsia="ar-SA"/>
    </w:rPr>
  </w:style>
  <w:style w:type="paragraph" w:styleId="Sangra2detindependiente">
    <w:name w:val="Body Text Indent 2"/>
    <w:basedOn w:val="Normal"/>
    <w:link w:val="Sangra2detindependienteCar"/>
    <w:semiHidden/>
    <w:rsid w:val="00CB5A03"/>
    <w:pPr>
      <w:suppressAutoHyphens w:val="0"/>
      <w:ind w:left="1080"/>
      <w:jc w:val="both"/>
    </w:pPr>
    <w:rPr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CB5A03"/>
    <w:rPr>
      <w:rFonts w:ascii="Arial" w:eastAsia="Times New Roman" w:hAnsi="Arial" w:cs="Arial"/>
      <w:iCs/>
      <w:sz w:val="24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CB5A03"/>
    <w:pPr>
      <w:suppressAutoHyphens w:val="0"/>
      <w:ind w:left="1080" w:hanging="315"/>
      <w:jc w:val="both"/>
    </w:pPr>
    <w:rPr>
      <w:lang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CB5A03"/>
    <w:rPr>
      <w:rFonts w:ascii="Arial" w:eastAsia="Times New Roman" w:hAnsi="Arial" w:cs="Arial"/>
      <w:iCs/>
      <w:sz w:val="24"/>
      <w:szCs w:val="20"/>
      <w:lang w:val="es-ES" w:eastAsia="es-ES"/>
    </w:rPr>
  </w:style>
  <w:style w:type="paragraph" w:customStyle="1" w:styleId="Textodeglobo1">
    <w:name w:val="Texto de globo1"/>
    <w:basedOn w:val="Normal"/>
    <w:semiHidden/>
    <w:rsid w:val="00CB5A03"/>
    <w:pPr>
      <w:suppressAutoHyphens w:val="0"/>
    </w:pPr>
    <w:rPr>
      <w:rFonts w:ascii="Tahoma" w:hAnsi="Tahoma" w:cs="Tahoma"/>
      <w:sz w:val="16"/>
      <w:szCs w:val="16"/>
      <w:lang w:eastAsia="es-ES"/>
    </w:rPr>
  </w:style>
  <w:style w:type="paragraph" w:styleId="Puesto">
    <w:name w:val="Title"/>
    <w:basedOn w:val="Normal"/>
    <w:link w:val="PuestoCar"/>
    <w:qFormat/>
    <w:rsid w:val="00CB5A03"/>
    <w:pPr>
      <w:suppressAutoHyphens w:val="0"/>
      <w:jc w:val="center"/>
    </w:pPr>
    <w:rPr>
      <w:b/>
      <w:bCs/>
      <w:i/>
      <w:iCs w:val="0"/>
      <w:lang w:eastAsia="es-ES"/>
    </w:rPr>
  </w:style>
  <w:style w:type="character" w:customStyle="1" w:styleId="PuestoCar">
    <w:name w:val="Puesto Car"/>
    <w:link w:val="Puesto"/>
    <w:rsid w:val="00CB5A03"/>
    <w:rPr>
      <w:rFonts w:ascii="Arial" w:eastAsia="Times New Roman" w:hAnsi="Arial" w:cs="Arial"/>
      <w:b/>
      <w:bCs/>
      <w:i/>
      <w:sz w:val="24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CB5A03"/>
  </w:style>
  <w:style w:type="paragraph" w:styleId="Textoindependiente3">
    <w:name w:val="Body Text 3"/>
    <w:basedOn w:val="Normal"/>
    <w:link w:val="Textoindependiente3Car"/>
    <w:semiHidden/>
    <w:rsid w:val="00CB5A03"/>
    <w:pPr>
      <w:suppressAutoHyphens w:val="0"/>
      <w:jc w:val="both"/>
    </w:pPr>
    <w:rPr>
      <w:b/>
      <w:bCs/>
      <w:lang w:eastAsia="es-ES"/>
    </w:rPr>
  </w:style>
  <w:style w:type="character" w:customStyle="1" w:styleId="Textoindependiente3Car">
    <w:name w:val="Texto independiente 3 Car"/>
    <w:link w:val="Textoindependiente3"/>
    <w:semiHidden/>
    <w:rsid w:val="00CB5A03"/>
    <w:rPr>
      <w:rFonts w:ascii="Arial" w:eastAsia="Times New Roman" w:hAnsi="Arial" w:cs="Arial"/>
      <w:b/>
      <w:bCs/>
      <w:iCs/>
      <w:sz w:val="24"/>
      <w:szCs w:val="20"/>
      <w:lang w:val="es-ES" w:eastAsia="es-ES"/>
    </w:rPr>
  </w:style>
  <w:style w:type="paragraph" w:styleId="Lista">
    <w:name w:val="List"/>
    <w:basedOn w:val="Textoindependiente"/>
    <w:semiHidden/>
    <w:rsid w:val="00CB5A03"/>
    <w:pPr>
      <w:spacing w:after="0"/>
    </w:pPr>
    <w:rPr>
      <w:rFonts w:cs="Tahoma"/>
      <w:iCs w:val="0"/>
      <w:szCs w:val="22"/>
      <w:lang w:val="es-CR"/>
    </w:rPr>
  </w:style>
  <w:style w:type="paragraph" w:styleId="Subttulo">
    <w:name w:val="Subtitle"/>
    <w:basedOn w:val="Normal"/>
    <w:link w:val="SubttuloCar"/>
    <w:qFormat/>
    <w:rsid w:val="00CB5A03"/>
    <w:pPr>
      <w:suppressAutoHyphens w:val="0"/>
      <w:jc w:val="center"/>
    </w:pPr>
    <w:rPr>
      <w:b/>
      <w:bCs/>
      <w:sz w:val="22"/>
      <w:lang w:eastAsia="es-ES"/>
    </w:rPr>
  </w:style>
  <w:style w:type="character" w:customStyle="1" w:styleId="SubttuloCar">
    <w:name w:val="Subtítulo Car"/>
    <w:link w:val="Subttulo"/>
    <w:rsid w:val="00CB5A03"/>
    <w:rPr>
      <w:rFonts w:ascii="Arial" w:eastAsia="Times New Roman" w:hAnsi="Arial" w:cs="Arial"/>
      <w:b/>
      <w:bCs/>
      <w:iCs/>
      <w:szCs w:val="20"/>
      <w:lang w:val="es-ES" w:eastAsia="es-ES"/>
    </w:rPr>
  </w:style>
  <w:style w:type="character" w:styleId="Textoennegrita">
    <w:name w:val="Strong"/>
    <w:uiPriority w:val="22"/>
    <w:qFormat/>
    <w:rsid w:val="00CB5A03"/>
    <w:rPr>
      <w:b/>
      <w:bCs/>
    </w:rPr>
  </w:style>
  <w:style w:type="paragraph" w:styleId="Lista2">
    <w:name w:val="List 2"/>
    <w:basedOn w:val="Normal"/>
    <w:semiHidden/>
    <w:rsid w:val="00CB5A03"/>
    <w:pPr>
      <w:suppressAutoHyphens w:val="0"/>
      <w:ind w:left="566" w:hanging="283"/>
    </w:pPr>
    <w:rPr>
      <w:rFonts w:ascii="Times New Roman" w:hAnsi="Times New Roman" w:cs="Times New Roman"/>
      <w:iCs w:val="0"/>
      <w:sz w:val="20"/>
      <w:lang w:val="es-ES_tradnl" w:eastAsia="es-ES"/>
    </w:rPr>
  </w:style>
  <w:style w:type="paragraph" w:customStyle="1" w:styleId="Contenidodelmarco">
    <w:name w:val="Contenido del marco"/>
    <w:basedOn w:val="Textoindependiente"/>
    <w:rsid w:val="00CB5A03"/>
    <w:pPr>
      <w:spacing w:after="0"/>
      <w:jc w:val="both"/>
    </w:pPr>
    <w:rPr>
      <w:i/>
    </w:rPr>
  </w:style>
  <w:style w:type="paragraph" w:styleId="Textodebloque">
    <w:name w:val="Block Text"/>
    <w:basedOn w:val="Normal"/>
    <w:semiHidden/>
    <w:rsid w:val="00CB5A03"/>
    <w:pPr>
      <w:suppressAutoHyphens w:val="0"/>
      <w:ind w:left="720" w:right="720"/>
      <w:jc w:val="both"/>
    </w:pPr>
    <w:rPr>
      <w:i/>
      <w:iCs w:val="0"/>
      <w:sz w:val="22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B5A03"/>
    <w:pPr>
      <w:suppressAutoHyphens w:val="0"/>
    </w:pPr>
    <w:rPr>
      <w:rFonts w:ascii="Consolas" w:eastAsia="Calibri" w:hAnsi="Consolas" w:cs="Times New Roman"/>
      <w:iCs w:val="0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B5A03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Listaconvietas">
    <w:name w:val="List Bullet"/>
    <w:basedOn w:val="Normal"/>
    <w:uiPriority w:val="99"/>
    <w:unhideWhenUsed/>
    <w:rsid w:val="00CB5A03"/>
    <w:pPr>
      <w:numPr>
        <w:numId w:val="1"/>
      </w:numPr>
      <w:suppressAutoHyphens w:val="0"/>
      <w:contextualSpacing/>
    </w:pPr>
    <w:rPr>
      <w:lang w:eastAsia="es-ES"/>
    </w:rPr>
  </w:style>
  <w:style w:type="table" w:styleId="Cuadrculaclara-nfasis5">
    <w:name w:val="Light Grid Accent 5"/>
    <w:basedOn w:val="Tablanormal"/>
    <w:uiPriority w:val="62"/>
    <w:rsid w:val="00CB5A0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media1-nfasis6">
    <w:name w:val="Medium List 1 Accent 6"/>
    <w:basedOn w:val="Tablanormal"/>
    <w:uiPriority w:val="65"/>
    <w:rsid w:val="00CB5A03"/>
    <w:rPr>
      <w:rFonts w:ascii="Times New Roman" w:eastAsia="Times New Roman" w:hAnsi="Times New Roman"/>
      <w:color w:val="000000"/>
      <w:lang w:eastAsia="es-C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Verdana" w:eastAsia="Times New Roman" w:hAnsi="Verdan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ombreadomedio1-nfasis2">
    <w:name w:val="Medium Shading 1 Accent 2"/>
    <w:basedOn w:val="Tablanormal"/>
    <w:uiPriority w:val="63"/>
    <w:rsid w:val="00CB5A03"/>
    <w:rPr>
      <w:rFonts w:ascii="Times New Roman" w:eastAsia="Times New Roman" w:hAnsi="Times New Roman"/>
      <w:lang w:eastAsia="es-C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5A03"/>
    <w:rPr>
      <w:rFonts w:ascii="Times New Roman" w:eastAsia="Times New Roman" w:hAnsi="Times New Roman"/>
      <w:lang w:eastAsia="es-C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B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B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B5A0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eastAsia="es-ES"/>
    </w:rPr>
  </w:style>
  <w:style w:type="paragraph" w:customStyle="1" w:styleId="paragraph">
    <w:name w:val="paragraph"/>
    <w:basedOn w:val="Normal"/>
    <w:rsid w:val="000847B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normaltextrun">
    <w:name w:val="normaltextrun"/>
    <w:basedOn w:val="Fuentedeprrafopredeter"/>
    <w:rsid w:val="000847B4"/>
  </w:style>
  <w:style w:type="character" w:customStyle="1" w:styleId="eop">
    <w:name w:val="eop"/>
    <w:basedOn w:val="Fuentedeprrafopredeter"/>
    <w:rsid w:val="000847B4"/>
  </w:style>
  <w:style w:type="character" w:customStyle="1" w:styleId="apple-converted-space">
    <w:name w:val="apple-converted-space"/>
    <w:basedOn w:val="Fuentedeprrafopredeter"/>
    <w:rsid w:val="000847B4"/>
  </w:style>
  <w:style w:type="character" w:customStyle="1" w:styleId="scx223606854">
    <w:name w:val="scx223606854"/>
    <w:basedOn w:val="Fuentedeprrafopredeter"/>
    <w:rsid w:val="000847B4"/>
  </w:style>
  <w:style w:type="character" w:customStyle="1" w:styleId="scx91590537">
    <w:name w:val="scx91590537"/>
    <w:basedOn w:val="Fuentedeprrafopredeter"/>
    <w:rsid w:val="00395E7D"/>
  </w:style>
  <w:style w:type="character" w:customStyle="1" w:styleId="scx2125828">
    <w:name w:val="scx2125828"/>
    <w:basedOn w:val="Fuentedeprrafopredeter"/>
    <w:rsid w:val="00395E7D"/>
  </w:style>
  <w:style w:type="character" w:customStyle="1" w:styleId="scx18627216">
    <w:name w:val="scx18627216"/>
    <w:basedOn w:val="Fuentedeprrafopredeter"/>
    <w:rsid w:val="00A056E3"/>
  </w:style>
  <w:style w:type="character" w:customStyle="1" w:styleId="spellingerror">
    <w:name w:val="spellingerror"/>
    <w:basedOn w:val="Fuentedeprrafopredeter"/>
    <w:rsid w:val="00A056E3"/>
  </w:style>
  <w:style w:type="character" w:customStyle="1" w:styleId="scx24863355">
    <w:name w:val="scx24863355"/>
    <w:basedOn w:val="Fuentedeprrafopredeter"/>
    <w:rsid w:val="00A056E3"/>
  </w:style>
  <w:style w:type="character" w:customStyle="1" w:styleId="scx152373068">
    <w:name w:val="scx152373068"/>
    <w:basedOn w:val="Fuentedeprrafopredeter"/>
    <w:rsid w:val="00067ED3"/>
  </w:style>
  <w:style w:type="character" w:customStyle="1" w:styleId="scx260605940">
    <w:name w:val="scx260605940"/>
    <w:basedOn w:val="Fuentedeprrafopredeter"/>
    <w:rsid w:val="00067ED3"/>
  </w:style>
  <w:style w:type="character" w:customStyle="1" w:styleId="scx206930026">
    <w:name w:val="scx206930026"/>
    <w:basedOn w:val="Fuentedeprrafopredeter"/>
    <w:rsid w:val="00067ED3"/>
  </w:style>
  <w:style w:type="paragraph" w:customStyle="1" w:styleId="mcntmsonormal1">
    <w:name w:val="mcntmsonormal1"/>
    <w:basedOn w:val="Normal"/>
    <w:rsid w:val="00CB7DBF"/>
    <w:pPr>
      <w:suppressAutoHyphens w:val="0"/>
    </w:pPr>
    <w:rPr>
      <w:rFonts w:ascii="Calibri" w:eastAsia="Calibri" w:hAnsi="Calibri" w:cs="Calibri"/>
      <w:iCs w:val="0"/>
      <w:sz w:val="22"/>
      <w:szCs w:val="22"/>
      <w:lang w:val="es-CR" w:eastAsia="es-CR"/>
    </w:rPr>
  </w:style>
  <w:style w:type="character" w:styleId="nfasis">
    <w:name w:val="Emphasis"/>
    <w:uiPriority w:val="20"/>
    <w:qFormat/>
    <w:rsid w:val="00795E53"/>
    <w:rPr>
      <w:i/>
      <w:iCs/>
    </w:rPr>
  </w:style>
  <w:style w:type="character" w:customStyle="1" w:styleId="st">
    <w:name w:val="st"/>
    <w:rsid w:val="00657406"/>
  </w:style>
  <w:style w:type="paragraph" w:customStyle="1" w:styleId="Pa6">
    <w:name w:val="Pa6"/>
    <w:basedOn w:val="Normal"/>
    <w:next w:val="Normal"/>
    <w:rsid w:val="00C54FD8"/>
    <w:pPr>
      <w:suppressAutoHyphens w:val="0"/>
      <w:autoSpaceDE w:val="0"/>
      <w:autoSpaceDN w:val="0"/>
      <w:adjustRightInd w:val="0"/>
      <w:spacing w:line="201" w:lineRule="atLeast"/>
    </w:pPr>
    <w:rPr>
      <w:rFonts w:ascii="Times New Roman" w:hAnsi="Times New Roman" w:cs="Times New Roman"/>
      <w:iCs w:val="0"/>
      <w:sz w:val="20"/>
      <w:szCs w:val="24"/>
      <w:lang w:eastAsia="es-ES"/>
    </w:rPr>
  </w:style>
  <w:style w:type="paragraph" w:customStyle="1" w:styleId="Pa34">
    <w:name w:val="Pa34"/>
    <w:basedOn w:val="Normal"/>
    <w:next w:val="Normal"/>
    <w:rsid w:val="00C54FD8"/>
    <w:pPr>
      <w:suppressAutoHyphens w:val="0"/>
      <w:autoSpaceDE w:val="0"/>
      <w:autoSpaceDN w:val="0"/>
      <w:adjustRightInd w:val="0"/>
      <w:spacing w:line="221" w:lineRule="atLeast"/>
    </w:pPr>
    <w:rPr>
      <w:rFonts w:ascii="Times New Roman" w:hAnsi="Times New Roman" w:cs="Times New Roman"/>
      <w:iCs w:val="0"/>
      <w:sz w:val="20"/>
      <w:szCs w:val="24"/>
      <w:lang w:eastAsia="es-ES"/>
    </w:rPr>
  </w:style>
  <w:style w:type="paragraph" w:customStyle="1" w:styleId="Pa4">
    <w:name w:val="Pa4"/>
    <w:basedOn w:val="Normal"/>
    <w:next w:val="Normal"/>
    <w:rsid w:val="00C54FD8"/>
    <w:pPr>
      <w:suppressAutoHyphens w:val="0"/>
      <w:autoSpaceDE w:val="0"/>
      <w:autoSpaceDN w:val="0"/>
      <w:adjustRightInd w:val="0"/>
      <w:spacing w:line="201" w:lineRule="atLeast"/>
    </w:pPr>
    <w:rPr>
      <w:rFonts w:ascii="Times New Roman" w:hAnsi="Times New Roman" w:cs="Times New Roman"/>
      <w:iCs w:val="0"/>
      <w:sz w:val="20"/>
      <w:szCs w:val="24"/>
      <w:lang w:eastAsia="es-ES"/>
    </w:rPr>
  </w:style>
  <w:style w:type="paragraph" w:customStyle="1" w:styleId="bodytext">
    <w:name w:val="bodytext"/>
    <w:basedOn w:val="Normal"/>
    <w:rsid w:val="00967B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styleId="Lista4">
    <w:name w:val="List 4"/>
    <w:basedOn w:val="Normal"/>
    <w:uiPriority w:val="99"/>
    <w:unhideWhenUsed/>
    <w:rsid w:val="006B5812"/>
    <w:pPr>
      <w:suppressAutoHyphens w:val="0"/>
      <w:ind w:left="1132" w:hanging="283"/>
      <w:contextualSpacing/>
    </w:pPr>
    <w:rPr>
      <w:rFonts w:ascii="Times New Roman" w:hAnsi="Times New Roman" w:cs="Times New Roman"/>
      <w:iCs w:val="0"/>
      <w:sz w:val="20"/>
      <w:lang w:val="es-ES_tradnl" w:eastAsia="es-ES"/>
    </w:rPr>
  </w:style>
  <w:style w:type="paragraph" w:styleId="Lista3">
    <w:name w:val="List 3"/>
    <w:basedOn w:val="Normal"/>
    <w:uiPriority w:val="99"/>
    <w:unhideWhenUsed/>
    <w:rsid w:val="006B5812"/>
    <w:pPr>
      <w:suppressAutoHyphens w:val="0"/>
      <w:ind w:left="849" w:hanging="283"/>
      <w:contextualSpacing/>
    </w:pPr>
    <w:rPr>
      <w:rFonts w:ascii="Times New Roman" w:hAnsi="Times New Roman" w:cs="Times New Roman"/>
      <w:iCs w:val="0"/>
      <w:sz w:val="20"/>
      <w:lang w:val="es-ES_tradnl" w:eastAsia="es-ES"/>
    </w:rPr>
  </w:style>
  <w:style w:type="paragraph" w:customStyle="1" w:styleId="titulo">
    <w:name w:val="titulo"/>
    <w:basedOn w:val="Normal"/>
    <w:rsid w:val="008B12E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autor">
    <w:name w:val="autor"/>
    <w:rsid w:val="008B12E1"/>
  </w:style>
  <w:style w:type="paragraph" w:customStyle="1" w:styleId="normaltext">
    <w:name w:val="normaltext"/>
    <w:basedOn w:val="Normal"/>
    <w:rsid w:val="008B12E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Heading6Char">
    <w:name w:val="Heading 6 Char"/>
    <w:rsid w:val="00070FFF"/>
    <w:rPr>
      <w:rFonts w:ascii="Calibri" w:hAnsi="Calibri" w:cs="Times New Roman"/>
      <w:b/>
      <w:bCs/>
      <w:sz w:val="22"/>
      <w:szCs w:val="22"/>
      <w:lang w:val="es-ES_tradnl" w:eastAsia="es-ES"/>
    </w:rPr>
  </w:style>
  <w:style w:type="paragraph" w:customStyle="1" w:styleId="Contenidodelatabla">
    <w:name w:val="Contenido de la tabla"/>
    <w:basedOn w:val="Normal"/>
    <w:rsid w:val="00C0786F"/>
    <w:pPr>
      <w:widowControl w:val="0"/>
      <w:suppressLineNumbers/>
    </w:pPr>
    <w:rPr>
      <w:rFonts w:ascii="Times New Roman" w:eastAsia="Lucida Sans Unicode" w:hAnsi="Times New Roman" w:cs="Times New Roman"/>
      <w:iCs w:val="0"/>
      <w:szCs w:val="24"/>
      <w:lang w:val="es-CR"/>
    </w:rPr>
  </w:style>
  <w:style w:type="paragraph" w:customStyle="1" w:styleId="Pa7">
    <w:name w:val="Pa7"/>
    <w:basedOn w:val="Default"/>
    <w:next w:val="Default"/>
    <w:uiPriority w:val="99"/>
    <w:rsid w:val="000F58BF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grame">
    <w:name w:val="grame"/>
    <w:rsid w:val="0032430F"/>
  </w:style>
  <w:style w:type="character" w:customStyle="1" w:styleId="spelle">
    <w:name w:val="spelle"/>
    <w:basedOn w:val="Fuentedeprrafopredeter"/>
    <w:rsid w:val="00777CD9"/>
  </w:style>
  <w:style w:type="paragraph" w:styleId="HTMLconformatoprevio">
    <w:name w:val="HTML Preformatted"/>
    <w:basedOn w:val="Normal"/>
    <w:link w:val="HTMLconformatoprevioCar"/>
    <w:semiHidden/>
    <w:rsid w:val="00E96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iCs w:val="0"/>
      <w:sz w:val="20"/>
      <w:lang w:eastAsia="es-ES"/>
    </w:rPr>
  </w:style>
  <w:style w:type="character" w:customStyle="1" w:styleId="HTMLconformatoprevioCar">
    <w:name w:val="HTML con formato previo Car"/>
    <w:link w:val="HTMLconformatoprevio"/>
    <w:semiHidden/>
    <w:rsid w:val="00E965BB"/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customStyle="1" w:styleId="WW8Num8z0">
    <w:name w:val="WW8Num8z0"/>
    <w:rsid w:val="00DC3E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16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14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9056">
              <w:marLeft w:val="7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08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900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70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2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6719">
              <w:marLeft w:val="6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5851">
              <w:marLeft w:val="6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A2D3-B062-40D8-8047-2F5CEA8F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2265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Méndez Montes</dc:creator>
  <cp:keywords/>
  <dc:description/>
  <cp:lastModifiedBy>Ivannia Valverde Guevara</cp:lastModifiedBy>
  <cp:revision>21</cp:revision>
  <cp:lastPrinted>2017-01-31T14:13:00Z</cp:lastPrinted>
  <dcterms:created xsi:type="dcterms:W3CDTF">2017-01-11T15:26:00Z</dcterms:created>
  <dcterms:modified xsi:type="dcterms:W3CDTF">2017-01-31T14:22:00Z</dcterms:modified>
</cp:coreProperties>
</file>